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FC6" w:rsidRDefault="00F15E52" w:rsidP="00871478">
      <w:pPr>
        <w:spacing w:line="480" w:lineRule="exact"/>
        <w:ind w:firstLineChars="200" w:firstLine="723"/>
        <w:jc w:val="center"/>
        <w:rPr>
          <w:rFonts w:ascii="仿宋_GB2312" w:eastAsia="仿宋_GB2312" w:hAnsi="仿宋_GB2312" w:cs="仿宋_GB2312"/>
          <w:b/>
          <w:sz w:val="36"/>
          <w:szCs w:val="36"/>
        </w:rPr>
      </w:pPr>
      <w:bookmarkStart w:id="0" w:name="_GoBack"/>
      <w:bookmarkEnd w:id="0"/>
      <w:r w:rsidRPr="00F15E52">
        <w:rPr>
          <w:rFonts w:ascii="仿宋_GB2312" w:eastAsia="仿宋_GB2312" w:hAnsi="仿宋_GB2312" w:cs="仿宋_GB2312" w:hint="eastAsia"/>
          <w:b/>
          <w:sz w:val="36"/>
          <w:szCs w:val="36"/>
        </w:rPr>
        <w:t>江苏省南通田家</w:t>
      </w:r>
      <w:proofErr w:type="gramStart"/>
      <w:r w:rsidRPr="00F15E52">
        <w:rPr>
          <w:rFonts w:ascii="仿宋_GB2312" w:eastAsia="仿宋_GB2312" w:hAnsi="仿宋_GB2312" w:cs="仿宋_GB2312" w:hint="eastAsia"/>
          <w:b/>
          <w:sz w:val="36"/>
          <w:szCs w:val="36"/>
        </w:rPr>
        <w:t>炳</w:t>
      </w:r>
      <w:proofErr w:type="gramEnd"/>
      <w:r w:rsidRPr="00F15E52">
        <w:rPr>
          <w:rFonts w:ascii="仿宋_GB2312" w:eastAsia="仿宋_GB2312" w:hAnsi="仿宋_GB2312" w:cs="仿宋_GB2312" w:hint="eastAsia"/>
          <w:b/>
          <w:sz w:val="36"/>
          <w:szCs w:val="36"/>
        </w:rPr>
        <w:t>中学水平衡测试询价采购</w:t>
      </w:r>
    </w:p>
    <w:p w:rsidR="00B65FC6" w:rsidRPr="00871478" w:rsidRDefault="00B65FC6" w:rsidP="00871478">
      <w:pPr>
        <w:spacing w:line="480" w:lineRule="exact"/>
        <w:ind w:firstLineChars="200" w:firstLine="723"/>
        <w:jc w:val="center"/>
        <w:rPr>
          <w:rFonts w:ascii="仿宋_GB2312" w:eastAsia="仿宋_GB2312" w:hAnsi="仿宋_GB2312" w:cs="仿宋_GB2312"/>
          <w:b/>
          <w:sz w:val="36"/>
          <w:szCs w:val="36"/>
        </w:rPr>
      </w:pPr>
      <w:r w:rsidRPr="00871478">
        <w:rPr>
          <w:rFonts w:ascii="仿宋_GB2312" w:eastAsia="仿宋_GB2312" w:hAnsi="仿宋_GB2312" w:cs="仿宋_GB2312" w:hint="eastAsia"/>
          <w:b/>
          <w:sz w:val="36"/>
          <w:szCs w:val="36"/>
        </w:rPr>
        <w:t>招标</w:t>
      </w:r>
      <w:r w:rsidR="00F15E52" w:rsidRPr="00871478">
        <w:rPr>
          <w:rFonts w:ascii="仿宋_GB2312" w:eastAsia="仿宋_GB2312" w:hAnsi="仿宋_GB2312" w:cs="仿宋_GB2312" w:hint="eastAsia"/>
          <w:b/>
          <w:sz w:val="36"/>
          <w:szCs w:val="36"/>
        </w:rPr>
        <w:t>公告</w:t>
      </w:r>
    </w:p>
    <w:p w:rsidR="00B65FC6" w:rsidRDefault="00131C19" w:rsidP="001C3E70">
      <w:pPr>
        <w:spacing w:line="480" w:lineRule="exact"/>
        <w:ind w:firstLineChars="200" w:firstLine="560"/>
        <w:rPr>
          <w:rFonts w:ascii="仿宋_GB2312" w:eastAsia="仿宋_GB2312" w:hAnsi="仿宋_GB2312" w:cs="仿宋_GB2312"/>
          <w:sz w:val="28"/>
          <w:szCs w:val="28"/>
        </w:rPr>
      </w:pPr>
      <w:r w:rsidRPr="001C3E70">
        <w:rPr>
          <w:rFonts w:ascii="仿宋_GB2312" w:eastAsia="仿宋_GB2312" w:hAnsi="仿宋_GB2312" w:cs="仿宋_GB2312" w:hint="eastAsia"/>
          <w:sz w:val="28"/>
          <w:szCs w:val="28"/>
        </w:rPr>
        <w:t>根据《中华人民共和国政府采购法》、中华人民共和国政府采购法实施条例（国务院令658号）、南通市教育局印发的《南通市教育局直属学校（单位）采购暂行管理办法》的规定，本着客观、公正、审慎的原则，江苏省南通田家</w:t>
      </w:r>
      <w:proofErr w:type="gramStart"/>
      <w:r w:rsidRPr="001C3E70">
        <w:rPr>
          <w:rFonts w:ascii="仿宋_GB2312" w:eastAsia="仿宋_GB2312" w:hAnsi="仿宋_GB2312" w:cs="仿宋_GB2312" w:hint="eastAsia"/>
          <w:sz w:val="28"/>
          <w:szCs w:val="28"/>
        </w:rPr>
        <w:t>炳</w:t>
      </w:r>
      <w:proofErr w:type="gramEnd"/>
      <w:r w:rsidRPr="001C3E70">
        <w:rPr>
          <w:rFonts w:ascii="仿宋_GB2312" w:eastAsia="仿宋_GB2312" w:hAnsi="仿宋_GB2312" w:cs="仿宋_GB2312" w:hint="eastAsia"/>
          <w:sz w:val="28"/>
          <w:szCs w:val="28"/>
        </w:rPr>
        <w:t>中学（以下简称采购组织方）拟用公开的招标方式对以下项目组织采购。现公告如下</w:t>
      </w:r>
      <w:r>
        <w:rPr>
          <w:rFonts w:ascii="仿宋_GB2312" w:eastAsia="仿宋_GB2312" w:hAnsi="仿宋_GB2312" w:cs="仿宋_GB2312" w:hint="eastAsia"/>
          <w:sz w:val="28"/>
          <w:szCs w:val="28"/>
        </w:rPr>
        <w:t>:</w:t>
      </w:r>
    </w:p>
    <w:p w:rsidR="00B65FC6" w:rsidRDefault="00B65FC6" w:rsidP="00355D8A">
      <w:pPr>
        <w:spacing w:line="480" w:lineRule="exact"/>
        <w:ind w:firstLineChars="200" w:firstLine="560"/>
        <w:rPr>
          <w:rFonts w:ascii="黑体" w:eastAsia="黑体" w:hAnsi="黑体" w:cs="黑体"/>
          <w:sz w:val="28"/>
          <w:szCs w:val="28"/>
        </w:rPr>
      </w:pPr>
      <w:r>
        <w:rPr>
          <w:rFonts w:ascii="黑体" w:eastAsia="黑体" w:hAnsi="黑体" w:cs="黑体" w:hint="eastAsia"/>
          <w:sz w:val="28"/>
          <w:szCs w:val="28"/>
        </w:rPr>
        <w:t>一、招标概况：</w:t>
      </w:r>
    </w:p>
    <w:p w:rsidR="00B65FC6" w:rsidRDefault="00B65FC6" w:rsidP="00355D8A">
      <w:pPr>
        <w:numPr>
          <w:ilvl w:val="0"/>
          <w:numId w:val="1"/>
        </w:numPr>
        <w:spacing w:line="480" w:lineRule="exact"/>
        <w:ind w:left="0"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名称：水平衡测试</w:t>
      </w:r>
    </w:p>
    <w:p w:rsidR="00B65FC6" w:rsidRDefault="00B65FC6" w:rsidP="00355D8A">
      <w:pPr>
        <w:numPr>
          <w:ilvl w:val="0"/>
          <w:numId w:val="1"/>
        </w:numPr>
        <w:spacing w:line="480" w:lineRule="exact"/>
        <w:ind w:left="0"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地点：</w:t>
      </w:r>
      <w:r w:rsidR="00355D8A">
        <w:rPr>
          <w:rFonts w:ascii="仿宋_GB2312" w:eastAsia="仿宋_GB2312" w:hAnsi="仿宋_GB2312" w:cs="仿宋_GB2312" w:hint="eastAsia"/>
          <w:sz w:val="28"/>
          <w:szCs w:val="28"/>
        </w:rPr>
        <w:t>江苏省</w:t>
      </w:r>
      <w:r>
        <w:rPr>
          <w:rFonts w:ascii="仿宋_GB2312" w:eastAsia="仿宋_GB2312" w:hAnsi="仿宋_GB2312" w:cs="仿宋_GB2312" w:hint="eastAsia"/>
          <w:sz w:val="28"/>
          <w:szCs w:val="28"/>
        </w:rPr>
        <w:t>南通</w:t>
      </w:r>
      <w:r w:rsidR="00355D8A">
        <w:rPr>
          <w:rFonts w:ascii="仿宋_GB2312" w:eastAsia="仿宋_GB2312" w:hAnsi="仿宋_GB2312" w:cs="仿宋_GB2312" w:hint="eastAsia"/>
          <w:sz w:val="28"/>
          <w:szCs w:val="28"/>
        </w:rPr>
        <w:t>田家</w:t>
      </w:r>
      <w:proofErr w:type="gramStart"/>
      <w:r w:rsidR="00355D8A">
        <w:rPr>
          <w:rFonts w:ascii="仿宋_GB2312" w:eastAsia="仿宋_GB2312" w:hAnsi="仿宋_GB2312" w:cs="仿宋_GB2312" w:hint="eastAsia"/>
          <w:sz w:val="28"/>
          <w:szCs w:val="28"/>
        </w:rPr>
        <w:t>炳</w:t>
      </w:r>
      <w:proofErr w:type="gramEnd"/>
      <w:r>
        <w:rPr>
          <w:rFonts w:ascii="仿宋_GB2312" w:eastAsia="仿宋_GB2312" w:hAnsi="仿宋_GB2312" w:cs="仿宋_GB2312" w:hint="eastAsia"/>
          <w:sz w:val="28"/>
          <w:szCs w:val="28"/>
        </w:rPr>
        <w:t>中学</w:t>
      </w:r>
    </w:p>
    <w:p w:rsidR="00B65FC6" w:rsidRDefault="00B65FC6" w:rsidP="00355D8A">
      <w:pPr>
        <w:numPr>
          <w:ilvl w:val="0"/>
          <w:numId w:val="1"/>
        </w:numPr>
        <w:spacing w:line="480" w:lineRule="exact"/>
        <w:ind w:left="0"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投标前请务必自行踏勘现场，对招标文件及现场有疑问的请在</w:t>
      </w:r>
      <w:r>
        <w:rPr>
          <w:rFonts w:ascii="仿宋_GB2312" w:eastAsia="仿宋_GB2312" w:hAnsi="仿宋_GB2312" w:cs="仿宋_GB2312"/>
          <w:sz w:val="28"/>
          <w:szCs w:val="28"/>
        </w:rPr>
        <w:t>2017</w:t>
      </w:r>
      <w:r>
        <w:rPr>
          <w:rFonts w:ascii="仿宋_GB2312" w:eastAsia="仿宋_GB2312" w:hAnsi="仿宋_GB2312" w:cs="仿宋_GB2312" w:hint="eastAsia"/>
          <w:sz w:val="28"/>
          <w:szCs w:val="28"/>
        </w:rPr>
        <w:t>年</w:t>
      </w:r>
      <w:r w:rsidR="00BF6441">
        <w:rPr>
          <w:rFonts w:ascii="仿宋_GB2312" w:eastAsia="仿宋_GB2312" w:hAnsi="仿宋_GB2312" w:cs="仿宋_GB2312" w:hint="eastAsia"/>
          <w:sz w:val="28"/>
          <w:szCs w:val="28"/>
        </w:rPr>
        <w:t>1</w:t>
      </w:r>
      <w:r w:rsidR="00272AAD">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月</w:t>
      </w:r>
      <w:r w:rsidR="00383A00">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日</w:t>
      </w:r>
      <w:r>
        <w:rPr>
          <w:rFonts w:ascii="仿宋_GB2312" w:eastAsia="仿宋_GB2312" w:hAnsi="仿宋_GB2312" w:cs="仿宋_GB2312"/>
          <w:sz w:val="28"/>
          <w:szCs w:val="28"/>
        </w:rPr>
        <w:t>11:00</w:t>
      </w:r>
      <w:r>
        <w:rPr>
          <w:rFonts w:ascii="仿宋_GB2312" w:eastAsia="仿宋_GB2312" w:hAnsi="仿宋_GB2312" w:cs="仿宋_GB2312" w:hint="eastAsia"/>
          <w:sz w:val="28"/>
          <w:szCs w:val="28"/>
        </w:rPr>
        <w:t>时前以传真至</w:t>
      </w:r>
      <w:r>
        <w:rPr>
          <w:rFonts w:ascii="仿宋_GB2312" w:eastAsia="仿宋_GB2312" w:hAnsi="仿宋_GB2312" w:cs="仿宋_GB2312"/>
          <w:sz w:val="28"/>
          <w:szCs w:val="28"/>
        </w:rPr>
        <w:t xml:space="preserve">0513- </w:t>
      </w:r>
      <w:r w:rsidR="00BF6441">
        <w:rPr>
          <w:rFonts w:ascii="仿宋_GB2312" w:eastAsia="仿宋_GB2312" w:hAnsi="仿宋_GB2312" w:cs="仿宋_GB2312" w:hint="eastAsia"/>
          <w:sz w:val="28"/>
          <w:szCs w:val="28"/>
        </w:rPr>
        <w:t>85051313</w:t>
      </w:r>
      <w:r>
        <w:rPr>
          <w:rFonts w:ascii="仿宋_GB2312" w:eastAsia="仿宋_GB2312" w:hAnsi="仿宋_GB2312" w:cs="仿宋_GB2312" w:hint="eastAsia"/>
          <w:sz w:val="28"/>
          <w:szCs w:val="28"/>
        </w:rPr>
        <w:t>或以书面的形式送至学校</w:t>
      </w:r>
      <w:r w:rsidR="00355D8A">
        <w:rPr>
          <w:rFonts w:ascii="仿宋_GB2312" w:eastAsia="仿宋_GB2312" w:hAnsi="仿宋_GB2312" w:cs="仿宋_GB2312" w:hint="eastAsia"/>
          <w:sz w:val="28"/>
          <w:szCs w:val="28"/>
        </w:rPr>
        <w:t>后勤处</w:t>
      </w:r>
      <w:r>
        <w:rPr>
          <w:rFonts w:ascii="仿宋_GB2312" w:eastAsia="仿宋_GB2312" w:hAnsi="仿宋_GB2312" w:cs="仿宋_GB2312" w:hint="eastAsia"/>
          <w:sz w:val="28"/>
          <w:szCs w:val="28"/>
        </w:rPr>
        <w:t>。否则，由此引起的损失由投标人自己承担。</w:t>
      </w:r>
      <w:r>
        <w:rPr>
          <w:rFonts w:ascii="仿宋_GB2312" w:eastAsia="仿宋_GB2312" w:hAnsi="仿宋_GB2312" w:cs="仿宋_GB2312"/>
          <w:sz w:val="28"/>
          <w:szCs w:val="28"/>
        </w:rPr>
        <w:t xml:space="preserve"> </w:t>
      </w:r>
    </w:p>
    <w:p w:rsidR="00F15E52" w:rsidRDefault="00B65FC6" w:rsidP="00F15E52">
      <w:pPr>
        <w:spacing w:line="480" w:lineRule="exact"/>
        <w:ind w:firstLineChars="200" w:firstLine="560"/>
        <w:rPr>
          <w:rFonts w:ascii="黑体" w:eastAsia="黑体" w:hAnsi="黑体" w:cs="黑体"/>
          <w:sz w:val="28"/>
          <w:szCs w:val="28"/>
        </w:rPr>
      </w:pPr>
      <w:r>
        <w:rPr>
          <w:rFonts w:ascii="黑体" w:eastAsia="黑体" w:hAnsi="黑体" w:cs="黑体" w:hint="eastAsia"/>
          <w:sz w:val="28"/>
          <w:szCs w:val="28"/>
        </w:rPr>
        <w:t>二、报价要求：</w:t>
      </w:r>
    </w:p>
    <w:p w:rsidR="00B65FC6" w:rsidRDefault="00B65FC6" w:rsidP="00355D8A">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各投标单位参考国家收费标准，结合企业自身力量及市场行情就本项目费用自行报价（含税）。</w:t>
      </w:r>
    </w:p>
    <w:p w:rsidR="00B65FC6" w:rsidRDefault="00B65FC6" w:rsidP="00355D8A">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本次报价包含全部的检验检测的机具及所派驻的人员的费用。</w:t>
      </w:r>
    </w:p>
    <w:p w:rsidR="00B65FC6" w:rsidRDefault="00B65FC6" w:rsidP="00355D8A">
      <w:pPr>
        <w:numPr>
          <w:ilvl w:val="0"/>
          <w:numId w:val="2"/>
        </w:numPr>
        <w:spacing w:line="480" w:lineRule="exact"/>
        <w:ind w:firstLineChars="200" w:firstLine="560"/>
        <w:rPr>
          <w:rFonts w:ascii="黑体" w:eastAsia="黑体" w:hAnsi="黑体" w:cs="黑体"/>
          <w:sz w:val="28"/>
          <w:szCs w:val="28"/>
        </w:rPr>
      </w:pPr>
      <w:r>
        <w:rPr>
          <w:rFonts w:ascii="黑体" w:eastAsia="黑体" w:hAnsi="黑体" w:cs="黑体" w:hint="eastAsia"/>
          <w:sz w:val="28"/>
          <w:szCs w:val="28"/>
        </w:rPr>
        <w:t>完成时间：</w:t>
      </w:r>
    </w:p>
    <w:p w:rsidR="00B65FC6" w:rsidRDefault="00B65FC6" w:rsidP="00355D8A">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签署合同后</w:t>
      </w:r>
      <w:r>
        <w:rPr>
          <w:rFonts w:ascii="仿宋_GB2312" w:eastAsia="仿宋_GB2312" w:hAnsi="仿宋_GB2312" w:cs="仿宋_GB2312"/>
          <w:sz w:val="28"/>
          <w:szCs w:val="28"/>
        </w:rPr>
        <w:t>1</w:t>
      </w:r>
      <w:r>
        <w:rPr>
          <w:rFonts w:ascii="仿宋_GB2312" w:eastAsia="仿宋_GB2312" w:hAnsi="仿宋_GB2312" w:cs="仿宋_GB2312" w:hint="eastAsia"/>
          <w:sz w:val="28"/>
          <w:szCs w:val="28"/>
        </w:rPr>
        <w:t>个月完成水平衡测试报告。</w:t>
      </w:r>
    </w:p>
    <w:p w:rsidR="009E1D21" w:rsidRPr="009E1D21" w:rsidRDefault="009E1D21" w:rsidP="009E1D21">
      <w:pPr>
        <w:ind w:firstLine="432"/>
        <w:rPr>
          <w:rFonts w:ascii="黑体" w:eastAsia="黑体" w:hAnsi="黑体" w:cs="黑体"/>
          <w:sz w:val="28"/>
          <w:szCs w:val="28"/>
        </w:rPr>
      </w:pPr>
      <w:r w:rsidRPr="009E1D21">
        <w:rPr>
          <w:rFonts w:ascii="黑体" w:eastAsia="黑体" w:hAnsi="黑体" w:cs="黑体" w:hint="eastAsia"/>
          <w:sz w:val="28"/>
          <w:szCs w:val="28"/>
        </w:rPr>
        <w:t>四、最高限价及保证金：</w:t>
      </w:r>
    </w:p>
    <w:p w:rsidR="009E1D21" w:rsidRPr="009E1D21" w:rsidRDefault="009E1D21" w:rsidP="009E1D21">
      <w:pPr>
        <w:spacing w:line="480" w:lineRule="exact"/>
        <w:ind w:firstLineChars="200" w:firstLine="560"/>
        <w:rPr>
          <w:rFonts w:ascii="仿宋_GB2312" w:eastAsia="仿宋_GB2312" w:hAnsi="仿宋_GB2312" w:cs="仿宋_GB2312"/>
          <w:sz w:val="28"/>
          <w:szCs w:val="28"/>
        </w:rPr>
      </w:pPr>
      <w:r w:rsidRPr="009E1D21">
        <w:rPr>
          <w:rFonts w:ascii="仿宋_GB2312" w:eastAsia="仿宋_GB2312" w:hAnsi="仿宋_GB2312" w:cs="仿宋_GB2312" w:hint="eastAsia"/>
          <w:sz w:val="28"/>
          <w:szCs w:val="28"/>
        </w:rPr>
        <w:t>1、本项目最高限价为2.5万元。</w:t>
      </w:r>
    </w:p>
    <w:p w:rsidR="009E1D21" w:rsidRPr="009E1D21" w:rsidRDefault="009E1D21" w:rsidP="009E1D21">
      <w:pPr>
        <w:spacing w:line="480" w:lineRule="exact"/>
        <w:ind w:firstLineChars="200" w:firstLine="560"/>
        <w:rPr>
          <w:rFonts w:ascii="仿宋_GB2312" w:eastAsia="仿宋_GB2312" w:hAnsi="仿宋_GB2312" w:cs="仿宋_GB2312"/>
          <w:sz w:val="28"/>
          <w:szCs w:val="28"/>
        </w:rPr>
      </w:pPr>
      <w:r w:rsidRPr="009E1D21">
        <w:rPr>
          <w:rFonts w:ascii="仿宋_GB2312" w:eastAsia="仿宋_GB2312" w:hAnsi="仿宋_GB2312" w:cs="仿宋_GB2312" w:hint="eastAsia"/>
          <w:sz w:val="28"/>
          <w:szCs w:val="28"/>
        </w:rPr>
        <w:t>2、本项目不接受超过最高限价的投标单位，若开标后发现报价超过最高限价的单位投标保证金不予退还，视为抬高价格处罚。</w:t>
      </w:r>
    </w:p>
    <w:p w:rsidR="009E1D21" w:rsidRPr="009E1D21" w:rsidRDefault="009E1D21" w:rsidP="009E1D21">
      <w:pPr>
        <w:spacing w:line="480" w:lineRule="exact"/>
        <w:ind w:firstLineChars="200" w:firstLine="560"/>
        <w:rPr>
          <w:rFonts w:ascii="仿宋_GB2312" w:eastAsia="仿宋_GB2312" w:hAnsi="仿宋_GB2312" w:cs="仿宋_GB2312"/>
          <w:sz w:val="28"/>
          <w:szCs w:val="28"/>
        </w:rPr>
      </w:pPr>
      <w:r w:rsidRPr="009E1D21">
        <w:rPr>
          <w:rFonts w:ascii="仿宋_GB2312" w:eastAsia="仿宋_GB2312" w:hAnsi="仿宋_GB2312" w:cs="仿宋_GB2312" w:hint="eastAsia"/>
          <w:sz w:val="28"/>
          <w:szCs w:val="28"/>
        </w:rPr>
        <w:t>3、本项目投标保证金为1000元（人民币），供应商在投标的同时，递交本项目的投标保证金，不同时递交投标保证金视为放弃投标，招标小组将拒绝接受响应文件。</w:t>
      </w:r>
    </w:p>
    <w:p w:rsidR="00B65FC6" w:rsidRDefault="009E1D21" w:rsidP="00355D8A">
      <w:pPr>
        <w:spacing w:line="480" w:lineRule="exact"/>
        <w:ind w:firstLineChars="200" w:firstLine="560"/>
        <w:rPr>
          <w:rFonts w:ascii="黑体" w:eastAsia="黑体" w:hAnsi="黑体" w:cs="黑体"/>
          <w:sz w:val="28"/>
          <w:szCs w:val="28"/>
        </w:rPr>
      </w:pPr>
      <w:r>
        <w:rPr>
          <w:rFonts w:ascii="黑体" w:eastAsia="黑体" w:hAnsi="黑体" w:cs="黑体" w:hint="eastAsia"/>
          <w:sz w:val="28"/>
          <w:szCs w:val="28"/>
        </w:rPr>
        <w:t>五</w:t>
      </w:r>
      <w:r w:rsidR="00B65FC6">
        <w:rPr>
          <w:rFonts w:ascii="黑体" w:eastAsia="黑体" w:hAnsi="黑体" w:cs="黑体" w:hint="eastAsia"/>
          <w:sz w:val="28"/>
          <w:szCs w:val="28"/>
        </w:rPr>
        <w:t>、结算方式：</w:t>
      </w:r>
    </w:p>
    <w:p w:rsidR="00B65FC6" w:rsidRDefault="00B65FC6" w:rsidP="00355D8A">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测试单位提供合格的测试报告后一次性付清全款。</w:t>
      </w:r>
    </w:p>
    <w:p w:rsidR="00112FF2" w:rsidRPr="00112FF2" w:rsidRDefault="009E1D21" w:rsidP="00112FF2">
      <w:pPr>
        <w:pStyle w:val="a5"/>
        <w:shd w:val="clear" w:color="auto" w:fill="FFFFFF"/>
        <w:spacing w:before="0" w:beforeAutospacing="0" w:after="0" w:afterAutospacing="0" w:line="400" w:lineRule="atLeast"/>
        <w:ind w:firstLineChars="150" w:firstLine="420"/>
        <w:rPr>
          <w:rFonts w:ascii="黑体" w:eastAsia="黑体" w:hAnsi="黑体" w:cs="黑体"/>
          <w:kern w:val="2"/>
          <w:sz w:val="28"/>
          <w:szCs w:val="28"/>
        </w:rPr>
      </w:pPr>
      <w:r>
        <w:rPr>
          <w:rFonts w:ascii="黑体" w:eastAsia="黑体" w:hAnsi="黑体" w:cs="黑体" w:hint="eastAsia"/>
          <w:kern w:val="2"/>
          <w:sz w:val="28"/>
          <w:szCs w:val="28"/>
        </w:rPr>
        <w:lastRenderedPageBreak/>
        <w:t>六</w:t>
      </w:r>
      <w:r w:rsidR="00112FF2" w:rsidRPr="00112FF2">
        <w:rPr>
          <w:rFonts w:ascii="黑体" w:eastAsia="黑体" w:hAnsi="黑体" w:cs="黑体" w:hint="eastAsia"/>
          <w:kern w:val="2"/>
          <w:sz w:val="28"/>
          <w:szCs w:val="28"/>
        </w:rPr>
        <w:t>、投标人必备资格要求</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（一）供应商参加投标应当具备的条件</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1.具备独立承担民事责任的能力；</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2.具有良好的商业信誉和健全的财务会计制度；</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3.具有履行合同所必需的设备和专业技术能力；</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4.有依法缴纳税收和社会保障资金的良好记录；</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（二）采购单位要求的其他必备资格要求</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1.独立的法人资格，具有有效的营业执照及税务登记证；</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（三）不接受的情形</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1.不接受联合体参与投标；</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2.不接受单位负责人为同一人或者存在控股、管理关系的不同单位参与投标；</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3.不接受兼有直系亲属及配偶以不同实体形式参与本次投标；</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4.不接受以他人名义参与投标。</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请各投标人认真对照资格条件，以上有关资质证明均需在投标文件中提供，原件带至现场备查。如不符合要求的，无意或故意参与报名、投标所产生的一切后果由投标人自行承担。</w:t>
      </w:r>
    </w:p>
    <w:p w:rsidR="00B65FC6" w:rsidRDefault="009E1D21" w:rsidP="00355D8A">
      <w:pPr>
        <w:tabs>
          <w:tab w:val="left" w:pos="1134"/>
        </w:tabs>
        <w:spacing w:line="520" w:lineRule="exact"/>
        <w:ind w:firstLineChars="200" w:firstLine="560"/>
        <w:rPr>
          <w:rFonts w:ascii="黑体" w:eastAsia="黑体" w:hAnsi="黑体"/>
          <w:sz w:val="28"/>
          <w:szCs w:val="28"/>
        </w:rPr>
      </w:pPr>
      <w:r>
        <w:rPr>
          <w:rFonts w:ascii="黑体" w:eastAsia="黑体" w:hAnsi="黑体" w:hint="eastAsia"/>
          <w:sz w:val="28"/>
          <w:szCs w:val="28"/>
        </w:rPr>
        <w:t>七</w:t>
      </w:r>
      <w:r w:rsidR="00B65FC6">
        <w:rPr>
          <w:rFonts w:ascii="黑体" w:eastAsia="黑体" w:hAnsi="黑体" w:hint="eastAsia"/>
          <w:sz w:val="28"/>
          <w:szCs w:val="28"/>
        </w:rPr>
        <w:t>、投标文件的组成和密封要求</w:t>
      </w:r>
    </w:p>
    <w:p w:rsidR="00B65FC6" w:rsidRPr="00112FF2" w:rsidRDefault="00B65FC6"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sz w:val="28"/>
          <w:szCs w:val="28"/>
        </w:rPr>
        <w:t xml:space="preserve">1. </w:t>
      </w:r>
      <w:r w:rsidRPr="00112FF2">
        <w:rPr>
          <w:rFonts w:ascii="仿宋_GB2312" w:eastAsia="仿宋_GB2312" w:hAnsi="仿宋_GB2312" w:cs="仿宋_GB2312" w:hint="eastAsia"/>
          <w:sz w:val="28"/>
          <w:szCs w:val="28"/>
        </w:rPr>
        <w:t>投标文件应包括以下内容：</w:t>
      </w:r>
    </w:p>
    <w:p w:rsidR="00112FF2" w:rsidRPr="00112FF2" w:rsidRDefault="00B65FC6"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w:t>
      </w:r>
      <w:r w:rsidRPr="00112FF2">
        <w:rPr>
          <w:rFonts w:ascii="仿宋_GB2312" w:eastAsia="仿宋_GB2312" w:hAnsi="仿宋_GB2312" w:cs="仿宋_GB2312"/>
          <w:sz w:val="28"/>
          <w:szCs w:val="28"/>
        </w:rPr>
        <w:t>1</w:t>
      </w:r>
      <w:r w:rsidRPr="00112FF2">
        <w:rPr>
          <w:rFonts w:ascii="仿宋_GB2312" w:eastAsia="仿宋_GB2312" w:hAnsi="仿宋_GB2312" w:cs="仿宋_GB2312" w:hint="eastAsia"/>
          <w:sz w:val="28"/>
          <w:szCs w:val="28"/>
        </w:rPr>
        <w:t>）</w:t>
      </w:r>
      <w:r w:rsidR="00112FF2" w:rsidRPr="00112FF2">
        <w:rPr>
          <w:rFonts w:ascii="仿宋_GB2312" w:eastAsia="仿宋_GB2312" w:hAnsi="仿宋_GB2312" w:cs="仿宋_GB2312" w:hint="eastAsia"/>
          <w:sz w:val="28"/>
          <w:szCs w:val="28"/>
        </w:rPr>
        <w:t>法人营业执照副本及税务登记证复印件，加盖公章；</w:t>
      </w:r>
    </w:p>
    <w:p w:rsidR="00112FF2"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（2）法人委托书及本人身份证复印件（如有）。</w:t>
      </w:r>
    </w:p>
    <w:p w:rsidR="00B65FC6" w:rsidRPr="00112FF2" w:rsidRDefault="00112FF2"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（3）</w:t>
      </w:r>
      <w:r w:rsidR="00B65FC6" w:rsidRPr="00112FF2">
        <w:rPr>
          <w:rFonts w:ascii="仿宋_GB2312" w:eastAsia="仿宋_GB2312" w:hAnsi="仿宋_GB2312" w:cs="仿宋_GB2312" w:hint="eastAsia"/>
          <w:sz w:val="28"/>
          <w:szCs w:val="28"/>
        </w:rPr>
        <w:t>投标文件；</w:t>
      </w:r>
    </w:p>
    <w:p w:rsidR="00B65FC6" w:rsidRPr="00112FF2" w:rsidRDefault="00B65FC6"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hint="eastAsia"/>
          <w:sz w:val="28"/>
          <w:szCs w:val="28"/>
        </w:rPr>
        <w:t>（</w:t>
      </w:r>
      <w:r w:rsidR="00112FF2" w:rsidRPr="00112FF2">
        <w:rPr>
          <w:rFonts w:ascii="仿宋_GB2312" w:eastAsia="仿宋_GB2312" w:hAnsi="仿宋_GB2312" w:cs="仿宋_GB2312" w:hint="eastAsia"/>
          <w:sz w:val="28"/>
          <w:szCs w:val="28"/>
        </w:rPr>
        <w:t>4</w:t>
      </w:r>
      <w:r w:rsidRPr="00112FF2">
        <w:rPr>
          <w:rFonts w:ascii="仿宋_GB2312" w:eastAsia="仿宋_GB2312" w:hAnsi="仿宋_GB2312" w:cs="仿宋_GB2312" w:hint="eastAsia"/>
          <w:sz w:val="28"/>
          <w:szCs w:val="28"/>
        </w:rPr>
        <w:t>）资格证明材料：法人及水平衡测试相关证明材料（复印件）。</w:t>
      </w:r>
    </w:p>
    <w:p w:rsidR="00B65FC6" w:rsidRPr="00112FF2" w:rsidRDefault="00B65FC6" w:rsidP="00112FF2">
      <w:pPr>
        <w:spacing w:line="480" w:lineRule="exact"/>
        <w:ind w:firstLineChars="200" w:firstLine="560"/>
        <w:rPr>
          <w:rFonts w:ascii="仿宋_GB2312" w:eastAsia="仿宋_GB2312" w:hAnsi="仿宋_GB2312" w:cs="仿宋_GB2312"/>
          <w:sz w:val="28"/>
          <w:szCs w:val="28"/>
        </w:rPr>
      </w:pPr>
      <w:r w:rsidRPr="00112FF2">
        <w:rPr>
          <w:rFonts w:ascii="仿宋_GB2312" w:eastAsia="仿宋_GB2312" w:hAnsi="仿宋_GB2312" w:cs="仿宋_GB2312"/>
          <w:sz w:val="28"/>
          <w:szCs w:val="28"/>
        </w:rPr>
        <w:t xml:space="preserve">2. </w:t>
      </w:r>
      <w:r w:rsidRPr="00112FF2">
        <w:rPr>
          <w:rFonts w:ascii="仿宋_GB2312" w:eastAsia="仿宋_GB2312" w:hAnsi="仿宋_GB2312" w:cs="仿宋_GB2312" w:hint="eastAsia"/>
          <w:sz w:val="28"/>
          <w:szCs w:val="28"/>
        </w:rPr>
        <w:t>所有投标文件都必须在封袋骑缝处加盖投标单位法人章或法定代表人或授权委托人的签字或印鉴进行密封。</w:t>
      </w:r>
    </w:p>
    <w:p w:rsidR="00B65FC6" w:rsidRDefault="009E1D21" w:rsidP="00355D8A">
      <w:pPr>
        <w:tabs>
          <w:tab w:val="left" w:pos="1134"/>
        </w:tabs>
        <w:spacing w:line="520" w:lineRule="exact"/>
        <w:ind w:firstLineChars="200" w:firstLine="560"/>
        <w:rPr>
          <w:rFonts w:ascii="黑体" w:eastAsia="黑体" w:hAnsi="黑体"/>
          <w:sz w:val="28"/>
          <w:szCs w:val="28"/>
        </w:rPr>
      </w:pPr>
      <w:r>
        <w:rPr>
          <w:rFonts w:ascii="黑体" w:eastAsia="黑体" w:hAnsi="黑体" w:hint="eastAsia"/>
          <w:sz w:val="28"/>
          <w:szCs w:val="28"/>
        </w:rPr>
        <w:t>八</w:t>
      </w:r>
      <w:r w:rsidR="00B65FC6">
        <w:rPr>
          <w:rFonts w:ascii="黑体" w:eastAsia="黑体" w:hAnsi="黑体" w:hint="eastAsia"/>
          <w:sz w:val="28"/>
          <w:szCs w:val="28"/>
        </w:rPr>
        <w:t>、主要合同条款</w:t>
      </w:r>
    </w:p>
    <w:p w:rsidR="00B65FC6" w:rsidRDefault="00B65FC6" w:rsidP="00355D8A">
      <w:pPr>
        <w:tabs>
          <w:tab w:val="left" w:pos="1134"/>
        </w:tabs>
        <w:spacing w:line="520" w:lineRule="exact"/>
        <w:ind w:firstLineChars="200" w:firstLine="560"/>
        <w:rPr>
          <w:rFonts w:ascii="仿宋_GB2312" w:eastAsia="仿宋_GB2312" w:hAnsi="宋体"/>
          <w:sz w:val="28"/>
          <w:szCs w:val="28"/>
        </w:rPr>
      </w:pPr>
      <w:r>
        <w:rPr>
          <w:rFonts w:ascii="仿宋_GB2312" w:eastAsia="仿宋_GB2312" w:hAnsi="宋体"/>
          <w:sz w:val="28"/>
          <w:szCs w:val="28"/>
        </w:rPr>
        <w:t xml:space="preserve">1. </w:t>
      </w:r>
      <w:r>
        <w:rPr>
          <w:rFonts w:ascii="仿宋_GB2312" w:eastAsia="仿宋_GB2312" w:hAnsi="宋体" w:hint="eastAsia"/>
          <w:sz w:val="28"/>
          <w:szCs w:val="28"/>
        </w:rPr>
        <w:t>工期：本工程工期要求</w:t>
      </w:r>
      <w:r w:rsidR="00BF6441">
        <w:rPr>
          <w:rFonts w:ascii="仿宋_GB2312" w:eastAsia="仿宋_GB2312" w:hAnsi="宋体" w:hint="eastAsia"/>
          <w:sz w:val="28"/>
          <w:szCs w:val="28"/>
        </w:rPr>
        <w:t>30</w:t>
      </w:r>
      <w:r>
        <w:rPr>
          <w:rFonts w:ascii="仿宋_GB2312" w:eastAsia="仿宋_GB2312" w:hAnsi="宋体" w:hint="eastAsia"/>
          <w:sz w:val="28"/>
          <w:szCs w:val="28"/>
        </w:rPr>
        <w:t>个日历天（雨天顺延）。</w:t>
      </w:r>
    </w:p>
    <w:p w:rsidR="00B65FC6" w:rsidRPr="00112FF2" w:rsidRDefault="00B65FC6" w:rsidP="00355D8A">
      <w:pPr>
        <w:tabs>
          <w:tab w:val="left" w:pos="1134"/>
        </w:tabs>
        <w:spacing w:line="520" w:lineRule="exact"/>
        <w:ind w:firstLineChars="200" w:firstLine="560"/>
        <w:rPr>
          <w:rFonts w:ascii="仿宋_GB2312" w:eastAsia="仿宋_GB2312" w:hAnsi="仿宋_GB2312" w:cs="仿宋_GB2312"/>
          <w:sz w:val="28"/>
          <w:szCs w:val="28"/>
        </w:rPr>
      </w:pPr>
      <w:r>
        <w:rPr>
          <w:rFonts w:ascii="仿宋_GB2312" w:eastAsia="仿宋_GB2312" w:hAnsi="宋体"/>
          <w:sz w:val="28"/>
          <w:szCs w:val="28"/>
        </w:rPr>
        <w:t xml:space="preserve">2. </w:t>
      </w:r>
      <w:r w:rsidRPr="008A3408">
        <w:rPr>
          <w:rFonts w:ascii="仿宋_GB2312" w:eastAsia="仿宋_GB2312" w:hAnsi="仿宋_GB2312" w:cs="仿宋_GB2312" w:hint="eastAsia"/>
          <w:sz w:val="28"/>
          <w:szCs w:val="28"/>
        </w:rPr>
        <w:t>要求：符合“企业水平衡测试通则”</w:t>
      </w:r>
      <w:r w:rsidRPr="008A3408">
        <w:rPr>
          <w:rFonts w:ascii="仿宋_GB2312" w:eastAsia="仿宋_GB2312" w:hAnsi="仿宋_GB2312" w:cs="仿宋_GB2312"/>
          <w:sz w:val="28"/>
          <w:szCs w:val="28"/>
        </w:rPr>
        <w:t>GB/T 12452-2008</w:t>
      </w:r>
      <w:r w:rsidRPr="008A3408">
        <w:rPr>
          <w:rFonts w:ascii="仿宋_GB2312" w:eastAsia="仿宋_GB2312" w:hAnsi="仿宋_GB2312" w:cs="仿宋_GB2312" w:hint="eastAsia"/>
          <w:sz w:val="28"/>
          <w:szCs w:val="28"/>
        </w:rPr>
        <w:t>所规</w:t>
      </w:r>
      <w:r w:rsidRPr="008A3408">
        <w:rPr>
          <w:rFonts w:ascii="仿宋_GB2312" w:eastAsia="仿宋_GB2312" w:hAnsi="仿宋_GB2312" w:cs="仿宋_GB2312" w:hint="eastAsia"/>
          <w:sz w:val="28"/>
          <w:szCs w:val="28"/>
        </w:rPr>
        <w:lastRenderedPageBreak/>
        <w:t>定的要求。</w:t>
      </w:r>
      <w:r w:rsidR="00131C19" w:rsidRPr="00112FF2">
        <w:rPr>
          <w:rFonts w:ascii="仿宋_GB2312" w:eastAsia="仿宋_GB2312" w:hAnsi="仿宋_GB2312" w:cs="仿宋_GB2312" w:hint="eastAsia"/>
          <w:sz w:val="28"/>
          <w:szCs w:val="28"/>
        </w:rPr>
        <w:t>测试范围：正表（一级水表）以内的所有取水点</w:t>
      </w:r>
    </w:p>
    <w:p w:rsidR="00B65FC6" w:rsidRDefault="00B65FC6" w:rsidP="00355D8A">
      <w:pPr>
        <w:tabs>
          <w:tab w:val="left" w:pos="1134"/>
        </w:tabs>
        <w:spacing w:line="520" w:lineRule="exact"/>
        <w:ind w:firstLineChars="200" w:firstLine="560"/>
        <w:rPr>
          <w:rFonts w:ascii="仿宋_GB2312" w:eastAsia="仿宋_GB2312" w:hAnsi="宋体"/>
          <w:sz w:val="28"/>
          <w:szCs w:val="28"/>
        </w:rPr>
      </w:pPr>
      <w:r>
        <w:rPr>
          <w:rFonts w:ascii="仿宋_GB2312" w:eastAsia="仿宋_GB2312" w:hAnsi="宋体"/>
          <w:sz w:val="28"/>
          <w:szCs w:val="28"/>
        </w:rPr>
        <w:t xml:space="preserve">3. </w:t>
      </w:r>
      <w:r>
        <w:rPr>
          <w:rFonts w:ascii="仿宋_GB2312" w:eastAsia="仿宋_GB2312" w:hAnsi="宋体" w:hint="eastAsia"/>
          <w:sz w:val="28"/>
          <w:szCs w:val="28"/>
        </w:rPr>
        <w:t>付款方式：该项目完成后一次性付清全款。</w:t>
      </w:r>
      <w:r>
        <w:rPr>
          <w:rFonts w:ascii="仿宋_GB2312" w:eastAsia="仿宋_GB2312" w:hAnsi="宋体"/>
          <w:sz w:val="28"/>
          <w:szCs w:val="28"/>
        </w:rPr>
        <w:t xml:space="preserve"> </w:t>
      </w:r>
    </w:p>
    <w:p w:rsidR="00B65FC6" w:rsidRDefault="009E1D21" w:rsidP="00355D8A">
      <w:pPr>
        <w:tabs>
          <w:tab w:val="left" w:pos="1134"/>
        </w:tabs>
        <w:spacing w:line="520" w:lineRule="exact"/>
        <w:ind w:firstLineChars="200" w:firstLine="560"/>
        <w:rPr>
          <w:rFonts w:ascii="黑体" w:eastAsia="黑体" w:hAnsi="黑体"/>
          <w:sz w:val="28"/>
          <w:szCs w:val="28"/>
        </w:rPr>
      </w:pPr>
      <w:r>
        <w:rPr>
          <w:rFonts w:ascii="黑体" w:eastAsia="黑体" w:hAnsi="黑体" w:hint="eastAsia"/>
          <w:sz w:val="28"/>
          <w:szCs w:val="28"/>
        </w:rPr>
        <w:t>九</w:t>
      </w:r>
      <w:r w:rsidR="00B65FC6">
        <w:rPr>
          <w:rFonts w:ascii="黑体" w:eastAsia="黑体" w:hAnsi="黑体" w:hint="eastAsia"/>
          <w:sz w:val="28"/>
          <w:szCs w:val="28"/>
        </w:rPr>
        <w:t>、违约责任</w:t>
      </w:r>
    </w:p>
    <w:p w:rsidR="00B65FC6" w:rsidRDefault="00B65FC6" w:rsidP="00355D8A">
      <w:pPr>
        <w:tabs>
          <w:tab w:val="left" w:pos="1134"/>
        </w:tabs>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按经济合同法执行。</w:t>
      </w:r>
    </w:p>
    <w:p w:rsidR="00B65FC6" w:rsidRDefault="009E1D21" w:rsidP="00355D8A">
      <w:pPr>
        <w:tabs>
          <w:tab w:val="left" w:pos="1134"/>
        </w:tabs>
        <w:spacing w:line="520" w:lineRule="exact"/>
        <w:ind w:firstLineChars="200" w:firstLine="560"/>
        <w:rPr>
          <w:rFonts w:ascii="黑体" w:eastAsia="黑体" w:hAnsi="黑体"/>
          <w:sz w:val="28"/>
          <w:szCs w:val="28"/>
        </w:rPr>
      </w:pPr>
      <w:r>
        <w:rPr>
          <w:rFonts w:ascii="黑体" w:eastAsia="黑体" w:hAnsi="黑体" w:hint="eastAsia"/>
          <w:sz w:val="28"/>
          <w:szCs w:val="28"/>
        </w:rPr>
        <w:t>十</w:t>
      </w:r>
      <w:r w:rsidR="00B65FC6">
        <w:rPr>
          <w:rFonts w:ascii="黑体" w:eastAsia="黑体" w:hAnsi="黑体" w:hint="eastAsia"/>
          <w:sz w:val="28"/>
          <w:szCs w:val="28"/>
        </w:rPr>
        <w:t>、评标方式</w:t>
      </w:r>
    </w:p>
    <w:p w:rsidR="00AF43DC" w:rsidRPr="008A3408" w:rsidRDefault="00112FF2" w:rsidP="00AF43DC">
      <w:pPr>
        <w:widowControl/>
        <w:shd w:val="clear" w:color="auto" w:fill="FFFFFF"/>
        <w:spacing w:line="480" w:lineRule="atLeast"/>
        <w:ind w:firstLine="437"/>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在符合要求的前提下，最低价中标。</w:t>
      </w:r>
    </w:p>
    <w:p w:rsidR="00B65FC6" w:rsidRDefault="00112FF2" w:rsidP="00AF43DC">
      <w:pPr>
        <w:tabs>
          <w:tab w:val="left" w:pos="1134"/>
        </w:tabs>
        <w:spacing w:line="520" w:lineRule="exact"/>
        <w:ind w:firstLineChars="200" w:firstLine="560"/>
        <w:rPr>
          <w:rFonts w:ascii="黑体" w:eastAsia="黑体" w:hAnsi="黑体" w:cs="黑体"/>
          <w:sz w:val="28"/>
          <w:szCs w:val="28"/>
        </w:rPr>
      </w:pPr>
      <w:r>
        <w:rPr>
          <w:rFonts w:ascii="黑体" w:eastAsia="黑体" w:hAnsi="黑体" w:cs="黑体" w:hint="eastAsia"/>
          <w:sz w:val="28"/>
          <w:szCs w:val="28"/>
        </w:rPr>
        <w:t>十</w:t>
      </w:r>
      <w:r w:rsidR="009E1D21">
        <w:rPr>
          <w:rFonts w:ascii="黑体" w:eastAsia="黑体" w:hAnsi="黑体" w:cs="黑体" w:hint="eastAsia"/>
          <w:sz w:val="28"/>
          <w:szCs w:val="28"/>
        </w:rPr>
        <w:t>一</w:t>
      </w:r>
      <w:r w:rsidR="00B65FC6">
        <w:rPr>
          <w:rFonts w:ascii="黑体" w:eastAsia="黑体" w:hAnsi="黑体" w:cs="黑体" w:hint="eastAsia"/>
          <w:sz w:val="28"/>
          <w:szCs w:val="28"/>
        </w:rPr>
        <w:t>、项目要求</w:t>
      </w:r>
    </w:p>
    <w:p w:rsidR="00B65FC6" w:rsidRDefault="00B65FC6" w:rsidP="008A3408">
      <w:pPr>
        <w:widowControl/>
        <w:shd w:val="clear" w:color="auto" w:fill="FFFFFF"/>
        <w:spacing w:line="480" w:lineRule="atLeast"/>
        <w:ind w:firstLine="437"/>
        <w:jc w:val="left"/>
        <w:rPr>
          <w:rFonts w:ascii="仿宋_GB2312" w:eastAsia="仿宋_GB2312" w:hAnsi="仿宋_GB2312" w:cs="仿宋_GB2312"/>
          <w:sz w:val="28"/>
          <w:szCs w:val="28"/>
        </w:rPr>
      </w:pPr>
      <w:r>
        <w:rPr>
          <w:rFonts w:ascii="仿宋_GB2312" w:eastAsia="仿宋_GB2312" w:hAnsi="仿宋_GB2312" w:cs="仿宋_GB2312"/>
          <w:sz w:val="28"/>
          <w:szCs w:val="28"/>
        </w:rPr>
        <w:t xml:space="preserve">1. </w:t>
      </w:r>
      <w:r>
        <w:rPr>
          <w:rFonts w:ascii="仿宋_GB2312" w:eastAsia="仿宋_GB2312" w:hAnsi="仿宋_GB2312" w:cs="仿宋_GB2312" w:hint="eastAsia"/>
          <w:sz w:val="28"/>
          <w:szCs w:val="28"/>
        </w:rPr>
        <w:t>学校现场调查：对学校各用水点用水量进行了解，编写整改指导报告。</w:t>
      </w:r>
    </w:p>
    <w:p w:rsidR="00B65FC6" w:rsidRDefault="00B65FC6" w:rsidP="008A3408">
      <w:pPr>
        <w:widowControl/>
        <w:shd w:val="clear" w:color="auto" w:fill="FFFFFF"/>
        <w:spacing w:line="480" w:lineRule="atLeast"/>
        <w:ind w:firstLine="437"/>
        <w:jc w:val="left"/>
        <w:rPr>
          <w:rFonts w:ascii="仿宋_GB2312" w:eastAsia="仿宋_GB2312" w:hAnsi="仿宋_GB2312" w:cs="仿宋_GB2312"/>
          <w:sz w:val="28"/>
          <w:szCs w:val="28"/>
        </w:rPr>
      </w:pPr>
      <w:r>
        <w:rPr>
          <w:rFonts w:ascii="仿宋_GB2312" w:eastAsia="仿宋_GB2312" w:hAnsi="仿宋_GB2312" w:cs="仿宋_GB2312"/>
          <w:sz w:val="28"/>
          <w:szCs w:val="28"/>
        </w:rPr>
        <w:t xml:space="preserve">2. </w:t>
      </w:r>
      <w:r>
        <w:rPr>
          <w:rFonts w:ascii="仿宋_GB2312" w:eastAsia="仿宋_GB2312" w:hAnsi="仿宋_GB2312" w:cs="仿宋_GB2312" w:hint="eastAsia"/>
          <w:sz w:val="28"/>
          <w:szCs w:val="28"/>
        </w:rPr>
        <w:t>评估学校用水管理资料：对学校用水管理资料进行调查，帮助完善管理资料。</w:t>
      </w:r>
    </w:p>
    <w:p w:rsidR="00B65FC6" w:rsidRDefault="00B65FC6" w:rsidP="008A3408">
      <w:pPr>
        <w:widowControl/>
        <w:shd w:val="clear" w:color="auto" w:fill="FFFFFF"/>
        <w:spacing w:line="480" w:lineRule="atLeast"/>
        <w:ind w:firstLine="437"/>
        <w:jc w:val="left"/>
        <w:rPr>
          <w:rFonts w:ascii="仿宋_GB2312" w:eastAsia="仿宋_GB2312" w:hAnsi="仿宋_GB2312" w:cs="仿宋_GB2312"/>
          <w:sz w:val="28"/>
          <w:szCs w:val="28"/>
        </w:rPr>
      </w:pPr>
      <w:r>
        <w:rPr>
          <w:rFonts w:ascii="仿宋_GB2312" w:eastAsia="仿宋_GB2312" w:hAnsi="仿宋_GB2312" w:cs="仿宋_GB2312"/>
          <w:sz w:val="28"/>
          <w:szCs w:val="28"/>
        </w:rPr>
        <w:t xml:space="preserve">3. </w:t>
      </w:r>
      <w:r>
        <w:rPr>
          <w:rFonts w:ascii="仿宋_GB2312" w:eastAsia="仿宋_GB2312" w:hAnsi="仿宋_GB2312" w:cs="仿宋_GB2312" w:hint="eastAsia"/>
          <w:sz w:val="28"/>
          <w:szCs w:val="28"/>
        </w:rPr>
        <w:t>指导现场整改：根据学校实际用水情况，指导学校对现场的整改，达到节水办管理要求。</w:t>
      </w:r>
    </w:p>
    <w:p w:rsidR="00B65FC6" w:rsidRDefault="00B65FC6" w:rsidP="008A3408">
      <w:pPr>
        <w:widowControl/>
        <w:shd w:val="clear" w:color="auto" w:fill="FFFFFF"/>
        <w:spacing w:line="480" w:lineRule="atLeast"/>
        <w:ind w:firstLine="437"/>
        <w:jc w:val="left"/>
        <w:rPr>
          <w:rFonts w:ascii="仿宋_GB2312" w:eastAsia="仿宋_GB2312" w:hAnsi="仿宋_GB2312" w:cs="仿宋_GB2312"/>
          <w:sz w:val="28"/>
          <w:szCs w:val="28"/>
        </w:rPr>
      </w:pPr>
      <w:r>
        <w:rPr>
          <w:rFonts w:ascii="仿宋_GB2312" w:eastAsia="仿宋_GB2312" w:hAnsi="仿宋_GB2312" w:cs="仿宋_GB2312"/>
          <w:sz w:val="28"/>
          <w:szCs w:val="28"/>
        </w:rPr>
        <w:t xml:space="preserve">4. </w:t>
      </w:r>
      <w:r>
        <w:rPr>
          <w:rFonts w:ascii="仿宋_GB2312" w:eastAsia="仿宋_GB2312" w:hAnsi="仿宋_GB2312" w:cs="仿宋_GB2312" w:hint="eastAsia"/>
          <w:sz w:val="28"/>
          <w:szCs w:val="28"/>
        </w:rPr>
        <w:t>编写水平衡测试报告：根据现场采集的数据，编写专业的水量平衡测试报告。对学校的各主要用水点进行评估，量化学校的实际用水水平，为学校降低成本提供依据。</w:t>
      </w:r>
    </w:p>
    <w:p w:rsidR="00B65FC6" w:rsidRDefault="00B65FC6" w:rsidP="00355D8A">
      <w:pPr>
        <w:tabs>
          <w:tab w:val="left" w:pos="1134"/>
        </w:tabs>
        <w:spacing w:line="520" w:lineRule="exact"/>
        <w:ind w:firstLineChars="200" w:firstLine="560"/>
        <w:rPr>
          <w:rFonts w:ascii="黑体" w:eastAsia="黑体" w:hAnsi="黑体"/>
          <w:sz w:val="28"/>
          <w:szCs w:val="28"/>
        </w:rPr>
      </w:pPr>
      <w:r>
        <w:rPr>
          <w:rFonts w:ascii="黑体" w:eastAsia="黑体" w:hAnsi="黑体" w:hint="eastAsia"/>
          <w:sz w:val="28"/>
          <w:szCs w:val="28"/>
        </w:rPr>
        <w:t>十</w:t>
      </w:r>
      <w:r w:rsidR="009E1D21">
        <w:rPr>
          <w:rFonts w:ascii="黑体" w:eastAsia="黑体" w:hAnsi="黑体" w:hint="eastAsia"/>
          <w:sz w:val="28"/>
          <w:szCs w:val="28"/>
        </w:rPr>
        <w:t>二</w:t>
      </w:r>
      <w:r>
        <w:rPr>
          <w:rFonts w:ascii="黑体" w:eastAsia="黑体" w:hAnsi="黑体" w:hint="eastAsia"/>
          <w:sz w:val="28"/>
          <w:szCs w:val="28"/>
        </w:rPr>
        <w:t>、合同签订</w:t>
      </w:r>
    </w:p>
    <w:p w:rsidR="00B65FC6" w:rsidRPr="008A3408" w:rsidRDefault="00B65FC6" w:rsidP="008A3408">
      <w:pPr>
        <w:widowControl/>
        <w:shd w:val="clear" w:color="auto" w:fill="FFFFFF"/>
        <w:spacing w:line="480" w:lineRule="atLeast"/>
        <w:ind w:firstLine="437"/>
        <w:jc w:val="left"/>
        <w:rPr>
          <w:rFonts w:ascii="仿宋_GB2312" w:eastAsia="仿宋_GB2312" w:hAnsi="仿宋_GB2312" w:cs="仿宋_GB2312"/>
          <w:sz w:val="28"/>
          <w:szCs w:val="28"/>
        </w:rPr>
      </w:pPr>
      <w:r w:rsidRPr="008A3408">
        <w:rPr>
          <w:rFonts w:ascii="仿宋_GB2312" w:eastAsia="仿宋_GB2312" w:hAnsi="仿宋_GB2312" w:cs="仿宋_GB2312" w:hint="eastAsia"/>
          <w:sz w:val="28"/>
          <w:szCs w:val="28"/>
        </w:rPr>
        <w:t>招标人在中标后</w:t>
      </w:r>
      <w:r w:rsidRPr="008A3408">
        <w:rPr>
          <w:rFonts w:ascii="仿宋_GB2312" w:eastAsia="仿宋_GB2312" w:hAnsi="仿宋_GB2312" w:cs="仿宋_GB2312"/>
          <w:sz w:val="28"/>
          <w:szCs w:val="28"/>
        </w:rPr>
        <w:t>3</w:t>
      </w:r>
      <w:r w:rsidRPr="008A3408">
        <w:rPr>
          <w:rFonts w:ascii="仿宋_GB2312" w:eastAsia="仿宋_GB2312" w:hAnsi="仿宋_GB2312" w:cs="仿宋_GB2312" w:hint="eastAsia"/>
          <w:sz w:val="28"/>
          <w:szCs w:val="28"/>
        </w:rPr>
        <w:t>天内提供中标通知书并与中标单位</w:t>
      </w:r>
      <w:proofErr w:type="gramStart"/>
      <w:r w:rsidRPr="008A3408">
        <w:rPr>
          <w:rFonts w:ascii="仿宋_GB2312" w:eastAsia="仿宋_GB2312" w:hAnsi="仿宋_GB2312" w:cs="仿宋_GB2312" w:hint="eastAsia"/>
          <w:sz w:val="28"/>
          <w:szCs w:val="28"/>
        </w:rPr>
        <w:t>签定</w:t>
      </w:r>
      <w:proofErr w:type="gramEnd"/>
      <w:r w:rsidRPr="008A3408">
        <w:rPr>
          <w:rFonts w:ascii="仿宋_GB2312" w:eastAsia="仿宋_GB2312" w:hAnsi="仿宋_GB2312" w:cs="仿宋_GB2312" w:hint="eastAsia"/>
          <w:sz w:val="28"/>
          <w:szCs w:val="28"/>
        </w:rPr>
        <w:t>合同。招标文件、中标人的投标文件、协议书及评标洽谈过程中有关澄清文件均作为合同组成部分。</w:t>
      </w:r>
    </w:p>
    <w:p w:rsidR="00B65FC6" w:rsidRDefault="00B65FC6" w:rsidP="00355D8A">
      <w:pPr>
        <w:tabs>
          <w:tab w:val="left" w:pos="1134"/>
        </w:tabs>
        <w:spacing w:line="520" w:lineRule="exact"/>
        <w:ind w:firstLineChars="200" w:firstLine="560"/>
        <w:rPr>
          <w:rFonts w:ascii="黑体" w:eastAsia="黑体" w:hAnsi="黑体"/>
          <w:sz w:val="28"/>
          <w:szCs w:val="28"/>
        </w:rPr>
      </w:pPr>
      <w:r>
        <w:rPr>
          <w:rFonts w:ascii="黑体" w:eastAsia="黑体" w:hAnsi="黑体" w:hint="eastAsia"/>
          <w:sz w:val="28"/>
          <w:szCs w:val="28"/>
        </w:rPr>
        <w:t>十</w:t>
      </w:r>
      <w:r w:rsidR="009E1D21">
        <w:rPr>
          <w:rFonts w:ascii="黑体" w:eastAsia="黑体" w:hAnsi="黑体" w:hint="eastAsia"/>
          <w:sz w:val="28"/>
          <w:szCs w:val="28"/>
        </w:rPr>
        <w:t>三</w:t>
      </w:r>
      <w:r>
        <w:rPr>
          <w:rFonts w:ascii="黑体" w:eastAsia="黑体" w:hAnsi="黑体" w:hint="eastAsia"/>
          <w:sz w:val="28"/>
          <w:szCs w:val="28"/>
        </w:rPr>
        <w:t>、时间安排：</w:t>
      </w:r>
    </w:p>
    <w:p w:rsidR="00BF6441" w:rsidRPr="008A3408" w:rsidRDefault="00BF6441" w:rsidP="008A3408">
      <w:pPr>
        <w:widowControl/>
        <w:shd w:val="clear" w:color="auto" w:fill="FFFFFF"/>
        <w:spacing w:line="480" w:lineRule="atLeast"/>
        <w:ind w:firstLine="437"/>
        <w:jc w:val="left"/>
        <w:rPr>
          <w:rFonts w:ascii="仿宋_GB2312" w:eastAsia="仿宋_GB2312" w:hAnsi="仿宋_GB2312" w:cs="仿宋_GB2312"/>
          <w:sz w:val="28"/>
          <w:szCs w:val="28"/>
        </w:rPr>
      </w:pPr>
      <w:r w:rsidRPr="008A3408">
        <w:rPr>
          <w:rFonts w:ascii="仿宋_GB2312" w:eastAsia="仿宋_GB2312" w:hAnsi="仿宋_GB2312" w:cs="仿宋_GB2312"/>
          <w:sz w:val="28"/>
          <w:szCs w:val="28"/>
        </w:rPr>
        <w:t>1</w:t>
      </w:r>
      <w:r w:rsidRPr="008A3408">
        <w:rPr>
          <w:rFonts w:ascii="仿宋_GB2312" w:eastAsia="仿宋_GB2312" w:hAnsi="仿宋_GB2312" w:cs="仿宋_GB2312" w:hint="eastAsia"/>
          <w:sz w:val="28"/>
          <w:szCs w:val="28"/>
        </w:rPr>
        <w:t>、本项目与</w:t>
      </w:r>
      <w:r w:rsidRPr="008A3408">
        <w:rPr>
          <w:rFonts w:ascii="仿宋_GB2312" w:eastAsia="仿宋_GB2312" w:hAnsi="仿宋_GB2312" w:cs="仿宋_GB2312"/>
          <w:sz w:val="28"/>
          <w:szCs w:val="28"/>
        </w:rPr>
        <w:t>2017</w:t>
      </w:r>
      <w:r w:rsidRPr="008A3408">
        <w:rPr>
          <w:rFonts w:ascii="仿宋_GB2312" w:eastAsia="仿宋_GB2312" w:hAnsi="仿宋_GB2312" w:cs="仿宋_GB2312" w:hint="eastAsia"/>
          <w:sz w:val="28"/>
          <w:szCs w:val="28"/>
        </w:rPr>
        <w:t>年1</w:t>
      </w:r>
      <w:r w:rsidR="00112FF2">
        <w:rPr>
          <w:rFonts w:ascii="仿宋_GB2312" w:eastAsia="仿宋_GB2312" w:hAnsi="仿宋_GB2312" w:cs="仿宋_GB2312" w:hint="eastAsia"/>
          <w:sz w:val="28"/>
          <w:szCs w:val="28"/>
        </w:rPr>
        <w:t>2</w:t>
      </w:r>
      <w:r w:rsidRPr="008A3408">
        <w:rPr>
          <w:rFonts w:ascii="仿宋_GB2312" w:eastAsia="仿宋_GB2312" w:hAnsi="仿宋_GB2312" w:cs="仿宋_GB2312" w:hint="eastAsia"/>
          <w:sz w:val="28"/>
          <w:szCs w:val="28"/>
        </w:rPr>
        <w:t>月</w:t>
      </w:r>
      <w:r w:rsidR="00112FF2">
        <w:rPr>
          <w:rFonts w:ascii="仿宋_GB2312" w:eastAsia="仿宋_GB2312" w:hAnsi="仿宋_GB2312" w:cs="仿宋_GB2312" w:hint="eastAsia"/>
          <w:sz w:val="28"/>
          <w:szCs w:val="28"/>
        </w:rPr>
        <w:t>4</w:t>
      </w:r>
      <w:r w:rsidRPr="008A3408">
        <w:rPr>
          <w:rFonts w:ascii="仿宋_GB2312" w:eastAsia="仿宋_GB2312" w:hAnsi="仿宋_GB2312" w:cs="仿宋_GB2312" w:hint="eastAsia"/>
          <w:sz w:val="28"/>
          <w:szCs w:val="28"/>
        </w:rPr>
        <w:t>日至</w:t>
      </w:r>
      <w:r w:rsidRPr="008A3408">
        <w:rPr>
          <w:rFonts w:ascii="仿宋_GB2312" w:eastAsia="仿宋_GB2312" w:hAnsi="仿宋_GB2312" w:cs="仿宋_GB2312"/>
          <w:sz w:val="28"/>
          <w:szCs w:val="28"/>
        </w:rPr>
        <w:t>2017</w:t>
      </w:r>
      <w:r w:rsidRPr="008A3408">
        <w:rPr>
          <w:rFonts w:ascii="仿宋_GB2312" w:eastAsia="仿宋_GB2312" w:hAnsi="仿宋_GB2312" w:cs="仿宋_GB2312" w:hint="eastAsia"/>
          <w:sz w:val="28"/>
          <w:szCs w:val="28"/>
        </w:rPr>
        <w:t>年12月</w:t>
      </w:r>
      <w:r w:rsidR="00821071">
        <w:rPr>
          <w:rFonts w:ascii="仿宋_GB2312" w:eastAsia="仿宋_GB2312" w:hAnsi="仿宋_GB2312" w:cs="仿宋_GB2312" w:hint="eastAsia"/>
          <w:sz w:val="28"/>
          <w:szCs w:val="28"/>
        </w:rPr>
        <w:t>6</w:t>
      </w:r>
      <w:r w:rsidRPr="008A3408">
        <w:rPr>
          <w:rFonts w:ascii="仿宋_GB2312" w:eastAsia="仿宋_GB2312" w:hAnsi="仿宋_GB2312" w:cs="仿宋_GB2312" w:hint="eastAsia"/>
          <w:sz w:val="28"/>
          <w:szCs w:val="28"/>
        </w:rPr>
        <w:t>日在南通田家</w:t>
      </w:r>
      <w:proofErr w:type="gramStart"/>
      <w:r w:rsidRPr="008A3408">
        <w:rPr>
          <w:rFonts w:ascii="仿宋_GB2312" w:eastAsia="仿宋_GB2312" w:hAnsi="仿宋_GB2312" w:cs="仿宋_GB2312" w:hint="eastAsia"/>
          <w:sz w:val="28"/>
          <w:szCs w:val="28"/>
        </w:rPr>
        <w:t>炳</w:t>
      </w:r>
      <w:proofErr w:type="gramEnd"/>
      <w:r w:rsidRPr="008A3408">
        <w:rPr>
          <w:rFonts w:ascii="仿宋_GB2312" w:eastAsia="仿宋_GB2312" w:hAnsi="仿宋_GB2312" w:cs="仿宋_GB2312" w:hint="eastAsia"/>
          <w:sz w:val="28"/>
          <w:szCs w:val="28"/>
        </w:rPr>
        <w:t>中学校园网上公告。</w:t>
      </w:r>
    </w:p>
    <w:p w:rsidR="00B65FC6" w:rsidRPr="008A3408" w:rsidRDefault="00BF6441" w:rsidP="008A3408">
      <w:pPr>
        <w:widowControl/>
        <w:shd w:val="clear" w:color="auto" w:fill="FFFFFF"/>
        <w:spacing w:line="480" w:lineRule="atLeast"/>
        <w:ind w:firstLine="437"/>
        <w:jc w:val="left"/>
        <w:rPr>
          <w:rFonts w:ascii="仿宋_GB2312" w:eastAsia="仿宋_GB2312" w:hAnsi="仿宋_GB2312" w:cs="仿宋_GB2312"/>
          <w:sz w:val="28"/>
          <w:szCs w:val="28"/>
        </w:rPr>
      </w:pPr>
      <w:r w:rsidRPr="008A3408">
        <w:rPr>
          <w:rFonts w:ascii="仿宋_GB2312" w:eastAsia="仿宋_GB2312" w:hAnsi="仿宋_GB2312" w:cs="仿宋_GB2312" w:hint="eastAsia"/>
          <w:sz w:val="28"/>
          <w:szCs w:val="28"/>
        </w:rPr>
        <w:lastRenderedPageBreak/>
        <w:t>2</w:t>
      </w:r>
      <w:r w:rsidR="00B65FC6" w:rsidRPr="008A3408">
        <w:rPr>
          <w:rFonts w:ascii="仿宋_GB2312" w:eastAsia="仿宋_GB2312" w:hAnsi="仿宋_GB2312" w:cs="仿宋_GB2312"/>
          <w:sz w:val="28"/>
          <w:szCs w:val="28"/>
        </w:rPr>
        <w:t xml:space="preserve">. </w:t>
      </w:r>
      <w:r w:rsidR="00B65FC6" w:rsidRPr="008A3408">
        <w:rPr>
          <w:rFonts w:ascii="仿宋_GB2312" w:eastAsia="仿宋_GB2312" w:hAnsi="仿宋_GB2312" w:cs="仿宋_GB2312" w:hint="eastAsia"/>
          <w:sz w:val="28"/>
          <w:szCs w:val="28"/>
        </w:rPr>
        <w:t>投标文件递交</w:t>
      </w:r>
      <w:r w:rsidR="00272AAD" w:rsidRPr="008A3408">
        <w:rPr>
          <w:rFonts w:ascii="仿宋_GB2312" w:eastAsia="仿宋_GB2312" w:hAnsi="仿宋_GB2312" w:cs="仿宋_GB2312" w:hint="eastAsia"/>
          <w:sz w:val="28"/>
          <w:szCs w:val="28"/>
        </w:rPr>
        <w:t>及开标</w:t>
      </w:r>
      <w:r w:rsidR="00B65FC6" w:rsidRPr="008A3408">
        <w:rPr>
          <w:rFonts w:ascii="仿宋_GB2312" w:eastAsia="仿宋_GB2312" w:hAnsi="仿宋_GB2312" w:cs="仿宋_GB2312" w:hint="eastAsia"/>
          <w:sz w:val="28"/>
          <w:szCs w:val="28"/>
        </w:rPr>
        <w:t>时间：</w:t>
      </w:r>
      <w:r w:rsidR="00B65FC6" w:rsidRPr="008A3408">
        <w:rPr>
          <w:rFonts w:ascii="仿宋_GB2312" w:eastAsia="仿宋_GB2312" w:hAnsi="仿宋_GB2312" w:cs="仿宋_GB2312"/>
          <w:sz w:val="28"/>
          <w:szCs w:val="28"/>
        </w:rPr>
        <w:t>2017</w:t>
      </w:r>
      <w:r w:rsidR="00B65FC6" w:rsidRPr="008A3408">
        <w:rPr>
          <w:rFonts w:ascii="仿宋_GB2312" w:eastAsia="仿宋_GB2312" w:hAnsi="仿宋_GB2312" w:cs="仿宋_GB2312" w:hint="eastAsia"/>
          <w:sz w:val="28"/>
          <w:szCs w:val="28"/>
        </w:rPr>
        <w:t>年</w:t>
      </w:r>
      <w:r w:rsidRPr="008A3408">
        <w:rPr>
          <w:rFonts w:ascii="仿宋_GB2312" w:eastAsia="仿宋_GB2312" w:hAnsi="仿宋_GB2312" w:cs="仿宋_GB2312" w:hint="eastAsia"/>
          <w:sz w:val="28"/>
          <w:szCs w:val="28"/>
        </w:rPr>
        <w:t>12</w:t>
      </w:r>
      <w:r w:rsidR="00B65FC6" w:rsidRPr="008A3408">
        <w:rPr>
          <w:rFonts w:ascii="仿宋_GB2312" w:eastAsia="仿宋_GB2312" w:hAnsi="仿宋_GB2312" w:cs="仿宋_GB2312" w:hint="eastAsia"/>
          <w:sz w:val="28"/>
          <w:szCs w:val="28"/>
        </w:rPr>
        <w:t>月</w:t>
      </w:r>
      <w:r w:rsidR="00112FF2">
        <w:rPr>
          <w:rFonts w:ascii="仿宋_GB2312" w:eastAsia="仿宋_GB2312" w:hAnsi="仿宋_GB2312" w:cs="仿宋_GB2312" w:hint="eastAsia"/>
          <w:sz w:val="28"/>
          <w:szCs w:val="28"/>
        </w:rPr>
        <w:t>7</w:t>
      </w:r>
      <w:r w:rsidR="00B65FC6" w:rsidRPr="008A3408">
        <w:rPr>
          <w:rFonts w:ascii="仿宋_GB2312" w:eastAsia="仿宋_GB2312" w:hAnsi="仿宋_GB2312" w:cs="仿宋_GB2312" w:hint="eastAsia"/>
          <w:sz w:val="28"/>
          <w:szCs w:val="28"/>
        </w:rPr>
        <w:t>日</w:t>
      </w:r>
      <w:r w:rsidR="00B65FC6" w:rsidRPr="008A3408">
        <w:rPr>
          <w:rFonts w:ascii="仿宋_GB2312" w:eastAsia="仿宋_GB2312" w:hAnsi="仿宋_GB2312" w:cs="仿宋_GB2312"/>
          <w:sz w:val="28"/>
          <w:szCs w:val="28"/>
        </w:rPr>
        <w:t>1</w:t>
      </w:r>
      <w:r w:rsidR="00821071">
        <w:rPr>
          <w:rFonts w:ascii="仿宋_GB2312" w:eastAsia="仿宋_GB2312" w:hAnsi="仿宋_GB2312" w:cs="仿宋_GB2312" w:hint="eastAsia"/>
          <w:sz w:val="28"/>
          <w:szCs w:val="28"/>
        </w:rPr>
        <w:t>5</w:t>
      </w:r>
      <w:r w:rsidR="00B65FC6" w:rsidRPr="008A3408">
        <w:rPr>
          <w:rFonts w:ascii="仿宋_GB2312" w:eastAsia="仿宋_GB2312" w:hAnsi="仿宋_GB2312" w:cs="仿宋_GB2312"/>
          <w:sz w:val="28"/>
          <w:szCs w:val="28"/>
        </w:rPr>
        <w:t>:</w:t>
      </w:r>
      <w:r w:rsidR="00821071">
        <w:rPr>
          <w:rFonts w:ascii="仿宋_GB2312" w:eastAsia="仿宋_GB2312" w:hAnsi="仿宋_GB2312" w:cs="仿宋_GB2312" w:hint="eastAsia"/>
          <w:sz w:val="28"/>
          <w:szCs w:val="28"/>
        </w:rPr>
        <w:t>3</w:t>
      </w:r>
      <w:r w:rsidR="00B65FC6" w:rsidRPr="008A3408">
        <w:rPr>
          <w:rFonts w:ascii="仿宋_GB2312" w:eastAsia="仿宋_GB2312" w:hAnsi="仿宋_GB2312" w:cs="仿宋_GB2312"/>
          <w:sz w:val="28"/>
          <w:szCs w:val="28"/>
        </w:rPr>
        <w:t>0</w:t>
      </w:r>
      <w:r w:rsidR="00B65FC6" w:rsidRPr="008A3408">
        <w:rPr>
          <w:rFonts w:ascii="仿宋_GB2312" w:eastAsia="仿宋_GB2312" w:hAnsi="仿宋_GB2312" w:cs="仿宋_GB2312" w:hint="eastAsia"/>
          <w:sz w:val="28"/>
          <w:szCs w:val="28"/>
        </w:rPr>
        <w:t>，地点：</w:t>
      </w:r>
      <w:r w:rsidR="00E54AF5">
        <w:rPr>
          <w:rFonts w:ascii="仿宋_GB2312" w:eastAsia="仿宋_GB2312" w:hAnsi="仿宋_GB2312" w:cs="仿宋_GB2312" w:hint="eastAsia"/>
          <w:sz w:val="28"/>
          <w:szCs w:val="28"/>
        </w:rPr>
        <w:t>江苏省南通田家炳中学</w:t>
      </w:r>
      <w:r w:rsidR="00272AAD" w:rsidRPr="008A3408">
        <w:rPr>
          <w:rFonts w:ascii="仿宋_GB2312" w:eastAsia="仿宋_GB2312" w:hAnsi="仿宋_GB2312" w:cs="仿宋_GB2312" w:hint="eastAsia"/>
          <w:sz w:val="28"/>
          <w:szCs w:val="28"/>
        </w:rPr>
        <w:t>崇德楼一楼四会</w:t>
      </w:r>
    </w:p>
    <w:p w:rsidR="00B65FC6" w:rsidRPr="008A3408" w:rsidRDefault="00B65FC6" w:rsidP="008A3408">
      <w:pPr>
        <w:widowControl/>
        <w:shd w:val="clear" w:color="auto" w:fill="FFFFFF"/>
        <w:spacing w:line="480" w:lineRule="atLeast"/>
        <w:ind w:firstLine="437"/>
        <w:jc w:val="left"/>
        <w:rPr>
          <w:rFonts w:ascii="仿宋_GB2312" w:eastAsia="仿宋_GB2312" w:hAnsi="仿宋_GB2312" w:cs="仿宋_GB2312"/>
          <w:sz w:val="28"/>
          <w:szCs w:val="28"/>
        </w:rPr>
      </w:pPr>
      <w:r w:rsidRPr="008A3408">
        <w:rPr>
          <w:rFonts w:ascii="仿宋_GB2312" w:eastAsia="仿宋_GB2312" w:hAnsi="仿宋_GB2312" w:cs="仿宋_GB2312"/>
          <w:sz w:val="28"/>
          <w:szCs w:val="28"/>
        </w:rPr>
        <w:t xml:space="preserve">3.  </w:t>
      </w:r>
      <w:r w:rsidRPr="008A3408">
        <w:rPr>
          <w:rFonts w:ascii="仿宋_GB2312" w:eastAsia="仿宋_GB2312" w:hAnsi="仿宋_GB2312" w:cs="仿宋_GB2312" w:hint="eastAsia"/>
          <w:sz w:val="28"/>
          <w:szCs w:val="28"/>
        </w:rPr>
        <w:t>联系人：</w:t>
      </w:r>
      <w:r w:rsidR="00272AAD" w:rsidRPr="008A3408">
        <w:rPr>
          <w:rFonts w:ascii="仿宋_GB2312" w:eastAsia="仿宋_GB2312" w:hAnsi="仿宋_GB2312" w:cs="仿宋_GB2312" w:hint="eastAsia"/>
          <w:sz w:val="28"/>
          <w:szCs w:val="28"/>
        </w:rPr>
        <w:t>易先生、</w:t>
      </w:r>
      <w:r w:rsidR="00112FF2">
        <w:rPr>
          <w:rFonts w:ascii="仿宋_GB2312" w:eastAsia="仿宋_GB2312" w:hAnsi="仿宋_GB2312" w:cs="仿宋_GB2312" w:hint="eastAsia"/>
          <w:sz w:val="28"/>
          <w:szCs w:val="28"/>
        </w:rPr>
        <w:t>王</w:t>
      </w:r>
      <w:r w:rsidR="00272AAD" w:rsidRPr="008A3408">
        <w:rPr>
          <w:rFonts w:ascii="仿宋_GB2312" w:eastAsia="仿宋_GB2312" w:hAnsi="仿宋_GB2312" w:cs="仿宋_GB2312" w:hint="eastAsia"/>
          <w:sz w:val="28"/>
          <w:szCs w:val="28"/>
        </w:rPr>
        <w:t>先生</w:t>
      </w:r>
    </w:p>
    <w:p w:rsidR="00112FF2" w:rsidRDefault="00272AAD" w:rsidP="008A3408">
      <w:pPr>
        <w:widowControl/>
        <w:shd w:val="clear" w:color="auto" w:fill="FFFFFF"/>
        <w:spacing w:line="480" w:lineRule="atLeast"/>
        <w:ind w:firstLine="437"/>
        <w:jc w:val="left"/>
        <w:rPr>
          <w:rFonts w:ascii="仿宋_GB2312" w:eastAsia="仿宋_GB2312" w:hAnsi="仿宋_GB2312" w:cs="仿宋_GB2312"/>
          <w:sz w:val="28"/>
          <w:szCs w:val="28"/>
        </w:rPr>
      </w:pPr>
      <w:r w:rsidRPr="008A3408">
        <w:rPr>
          <w:rFonts w:ascii="仿宋_GB2312" w:eastAsia="仿宋_GB2312" w:hAnsi="仿宋_GB2312" w:cs="仿宋_GB2312" w:hint="eastAsia"/>
          <w:sz w:val="28"/>
          <w:szCs w:val="28"/>
        </w:rPr>
        <w:t xml:space="preserve">     联系电话：0513-85051338</w:t>
      </w:r>
    </w:p>
    <w:p w:rsidR="00B65FC6" w:rsidRPr="008A3408" w:rsidRDefault="00272AAD" w:rsidP="008A3408">
      <w:pPr>
        <w:widowControl/>
        <w:shd w:val="clear" w:color="auto" w:fill="FFFFFF"/>
        <w:spacing w:line="480" w:lineRule="atLeast"/>
        <w:ind w:firstLine="437"/>
        <w:jc w:val="left"/>
        <w:rPr>
          <w:rFonts w:ascii="仿宋_GB2312" w:eastAsia="仿宋_GB2312" w:hAnsi="仿宋_GB2312" w:cs="仿宋_GB2312"/>
          <w:sz w:val="28"/>
          <w:szCs w:val="28"/>
        </w:rPr>
      </w:pPr>
      <w:r w:rsidRPr="008A3408">
        <w:rPr>
          <w:rFonts w:ascii="仿宋_GB2312" w:eastAsia="仿宋_GB2312" w:hAnsi="仿宋_GB2312" w:cs="仿宋_GB2312" w:hint="eastAsia"/>
          <w:sz w:val="28"/>
          <w:szCs w:val="28"/>
        </w:rPr>
        <w:t>说明：本招标文件的解释权属南通田家</w:t>
      </w:r>
      <w:proofErr w:type="gramStart"/>
      <w:r w:rsidRPr="008A3408">
        <w:rPr>
          <w:rFonts w:ascii="仿宋_GB2312" w:eastAsia="仿宋_GB2312" w:hAnsi="仿宋_GB2312" w:cs="仿宋_GB2312" w:hint="eastAsia"/>
          <w:sz w:val="28"/>
          <w:szCs w:val="28"/>
        </w:rPr>
        <w:t>炳</w:t>
      </w:r>
      <w:proofErr w:type="gramEnd"/>
      <w:r w:rsidRPr="008A3408">
        <w:rPr>
          <w:rFonts w:ascii="仿宋_GB2312" w:eastAsia="仿宋_GB2312" w:hAnsi="仿宋_GB2312" w:cs="仿宋_GB2312" w:hint="eastAsia"/>
          <w:sz w:val="28"/>
          <w:szCs w:val="28"/>
        </w:rPr>
        <w:t>中学</w:t>
      </w:r>
      <w:r w:rsidR="00B65FC6" w:rsidRPr="008A3408">
        <w:rPr>
          <w:rFonts w:ascii="仿宋_GB2312" w:eastAsia="仿宋_GB2312" w:hAnsi="仿宋_GB2312" w:cs="仿宋_GB2312" w:hint="eastAsia"/>
          <w:sz w:val="28"/>
          <w:szCs w:val="28"/>
        </w:rPr>
        <w:t>招标领导小组，任何个人的解释及投标单位对文件</w:t>
      </w:r>
      <w:proofErr w:type="gramStart"/>
      <w:r w:rsidR="00B65FC6" w:rsidRPr="008A3408">
        <w:rPr>
          <w:rFonts w:ascii="仿宋_GB2312" w:eastAsia="仿宋_GB2312" w:hAnsi="仿宋_GB2312" w:cs="仿宋_GB2312" w:hint="eastAsia"/>
          <w:sz w:val="28"/>
          <w:szCs w:val="28"/>
        </w:rPr>
        <w:t>作出</w:t>
      </w:r>
      <w:proofErr w:type="gramEnd"/>
      <w:r w:rsidR="00B65FC6" w:rsidRPr="008A3408">
        <w:rPr>
          <w:rFonts w:ascii="仿宋_GB2312" w:eastAsia="仿宋_GB2312" w:hAnsi="仿宋_GB2312" w:cs="仿宋_GB2312" w:hint="eastAsia"/>
          <w:sz w:val="28"/>
          <w:szCs w:val="28"/>
        </w:rPr>
        <w:t>的推论、解释和结论，招标单位概不负责。</w:t>
      </w:r>
    </w:p>
    <w:p w:rsidR="00B65FC6" w:rsidRDefault="00B65FC6" w:rsidP="00355D8A">
      <w:pPr>
        <w:tabs>
          <w:tab w:val="left" w:pos="426"/>
          <w:tab w:val="left" w:pos="1134"/>
        </w:tabs>
        <w:spacing w:line="520" w:lineRule="exact"/>
        <w:ind w:firstLineChars="200" w:firstLine="560"/>
        <w:rPr>
          <w:rFonts w:ascii="仿宋_GB2312" w:eastAsia="仿宋_GB2312" w:hAnsi="宋体"/>
          <w:sz w:val="28"/>
          <w:szCs w:val="28"/>
        </w:rPr>
      </w:pPr>
    </w:p>
    <w:p w:rsidR="00B65FC6" w:rsidRDefault="00B65FC6" w:rsidP="00355D8A">
      <w:pPr>
        <w:tabs>
          <w:tab w:val="left" w:pos="426"/>
          <w:tab w:val="left" w:pos="1134"/>
        </w:tabs>
        <w:spacing w:line="520" w:lineRule="exact"/>
        <w:ind w:firstLineChars="200" w:firstLine="560"/>
        <w:rPr>
          <w:rFonts w:ascii="仿宋_GB2312" w:eastAsia="仿宋_GB2312" w:hAnsi="宋体"/>
          <w:sz w:val="28"/>
          <w:szCs w:val="28"/>
        </w:rPr>
      </w:pPr>
    </w:p>
    <w:p w:rsidR="00E54AF5" w:rsidRDefault="00E54AF5" w:rsidP="00C4591C">
      <w:pPr>
        <w:tabs>
          <w:tab w:val="left" w:pos="426"/>
        </w:tabs>
        <w:spacing w:line="520" w:lineRule="exact"/>
        <w:ind w:firstLineChars="200" w:firstLine="56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江苏省南通田家</w:t>
      </w:r>
      <w:proofErr w:type="gramStart"/>
      <w:r>
        <w:rPr>
          <w:rFonts w:ascii="仿宋_GB2312" w:eastAsia="仿宋_GB2312" w:hAnsi="仿宋_GB2312" w:cs="仿宋_GB2312" w:hint="eastAsia"/>
          <w:sz w:val="28"/>
          <w:szCs w:val="28"/>
        </w:rPr>
        <w:t>炳</w:t>
      </w:r>
      <w:proofErr w:type="gramEnd"/>
      <w:r>
        <w:rPr>
          <w:rFonts w:ascii="仿宋_GB2312" w:eastAsia="仿宋_GB2312" w:hAnsi="仿宋_GB2312" w:cs="仿宋_GB2312" w:hint="eastAsia"/>
          <w:sz w:val="28"/>
          <w:szCs w:val="28"/>
        </w:rPr>
        <w:t>中学</w:t>
      </w:r>
    </w:p>
    <w:p w:rsidR="00B65FC6" w:rsidRDefault="00B65FC6" w:rsidP="00C4591C">
      <w:pPr>
        <w:tabs>
          <w:tab w:val="left" w:pos="426"/>
        </w:tabs>
        <w:spacing w:line="520" w:lineRule="exact"/>
        <w:ind w:firstLineChars="200" w:firstLine="560"/>
        <w:jc w:val="right"/>
        <w:rPr>
          <w:rFonts w:ascii="仿宋_GB2312" w:eastAsia="仿宋_GB2312" w:hAnsi="宋体"/>
          <w:sz w:val="28"/>
          <w:szCs w:val="28"/>
        </w:rPr>
      </w:pPr>
      <w:r>
        <w:rPr>
          <w:rFonts w:ascii="仿宋_GB2312" w:eastAsia="仿宋_GB2312" w:hAnsi="宋体"/>
          <w:sz w:val="28"/>
          <w:szCs w:val="28"/>
        </w:rPr>
        <w:t>2017</w:t>
      </w:r>
      <w:r>
        <w:rPr>
          <w:rFonts w:ascii="仿宋_GB2312" w:eastAsia="仿宋_GB2312" w:hAnsi="宋体" w:hint="eastAsia"/>
          <w:sz w:val="28"/>
          <w:szCs w:val="28"/>
        </w:rPr>
        <w:t>年</w:t>
      </w:r>
      <w:r w:rsidR="00272AAD">
        <w:rPr>
          <w:rFonts w:ascii="仿宋_GB2312" w:eastAsia="仿宋_GB2312" w:hAnsi="宋体" w:hint="eastAsia"/>
          <w:sz w:val="28"/>
          <w:szCs w:val="28"/>
        </w:rPr>
        <w:t>11</w:t>
      </w:r>
      <w:r>
        <w:rPr>
          <w:rFonts w:ascii="仿宋_GB2312" w:eastAsia="仿宋_GB2312" w:hAnsi="宋体" w:hint="eastAsia"/>
          <w:sz w:val="28"/>
          <w:szCs w:val="28"/>
        </w:rPr>
        <w:t>月</w:t>
      </w:r>
      <w:r w:rsidR="00272AAD">
        <w:rPr>
          <w:rFonts w:ascii="仿宋_GB2312" w:eastAsia="仿宋_GB2312" w:hAnsi="宋体" w:hint="eastAsia"/>
          <w:sz w:val="28"/>
          <w:szCs w:val="28"/>
        </w:rPr>
        <w:t>24</w:t>
      </w:r>
      <w:r>
        <w:rPr>
          <w:rFonts w:ascii="仿宋_GB2312" w:eastAsia="仿宋_GB2312" w:hAnsi="宋体" w:hint="eastAsia"/>
          <w:sz w:val="28"/>
          <w:szCs w:val="28"/>
        </w:rPr>
        <w:t>日</w:t>
      </w:r>
      <w:r>
        <w:rPr>
          <w:rFonts w:ascii="仿宋_GB2312" w:eastAsia="仿宋_GB2312" w:hAnsi="宋体"/>
          <w:sz w:val="28"/>
          <w:szCs w:val="28"/>
        </w:rPr>
        <w:t xml:space="preserve"> </w:t>
      </w: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tabs>
          <w:tab w:val="left" w:pos="426"/>
        </w:tabs>
        <w:spacing w:line="520" w:lineRule="exact"/>
        <w:ind w:firstLineChars="200" w:firstLine="560"/>
        <w:jc w:val="right"/>
        <w:rPr>
          <w:rFonts w:ascii="仿宋_GB2312" w:eastAsia="仿宋_GB2312" w:hAnsi="宋体"/>
          <w:sz w:val="28"/>
          <w:szCs w:val="28"/>
        </w:rPr>
      </w:pPr>
    </w:p>
    <w:p w:rsidR="00362980" w:rsidRDefault="00362980" w:rsidP="00362980">
      <w:pPr>
        <w:widowControl/>
        <w:shd w:val="clear" w:color="auto" w:fill="FFFFFF"/>
        <w:spacing w:line="480" w:lineRule="exact"/>
        <w:jc w:val="left"/>
        <w:rPr>
          <w:rFonts w:ascii="宋体" w:hAnsi="宋体" w:cs="宋体"/>
          <w:b/>
          <w:bCs/>
          <w:color w:val="000000"/>
          <w:kern w:val="0"/>
          <w:sz w:val="24"/>
          <w:shd w:val="clear" w:color="auto" w:fill="FFFFFF"/>
          <w:lang w:bidi="ar"/>
        </w:rPr>
      </w:pPr>
      <w:r>
        <w:rPr>
          <w:rFonts w:ascii="宋体" w:hAnsi="宋体" w:cs="宋体" w:hint="eastAsia"/>
          <w:b/>
          <w:bCs/>
          <w:color w:val="000000"/>
          <w:kern w:val="0"/>
          <w:sz w:val="24"/>
          <w:shd w:val="clear" w:color="auto" w:fill="FFFFFF"/>
          <w:lang w:bidi="ar"/>
        </w:rPr>
        <w:lastRenderedPageBreak/>
        <w:t>附件：</w:t>
      </w:r>
    </w:p>
    <w:p w:rsidR="00362980" w:rsidRDefault="00362980" w:rsidP="00362980">
      <w:pPr>
        <w:spacing w:line="500" w:lineRule="exact"/>
        <w:ind w:firstLineChars="200" w:firstLine="643"/>
        <w:jc w:val="center"/>
        <w:rPr>
          <w:rFonts w:ascii="仿宋_GB2312" w:eastAsia="仿宋_GB2312" w:hAnsi="宋体"/>
          <w:b/>
          <w:sz w:val="32"/>
          <w:szCs w:val="32"/>
        </w:rPr>
      </w:pPr>
      <w:r>
        <w:rPr>
          <w:rFonts w:ascii="仿宋_GB2312" w:eastAsia="仿宋_GB2312" w:hAnsi="宋体" w:hint="eastAsia"/>
          <w:b/>
          <w:sz w:val="32"/>
          <w:szCs w:val="32"/>
        </w:rPr>
        <w:t>江苏省南通田家</w:t>
      </w:r>
      <w:proofErr w:type="gramStart"/>
      <w:r>
        <w:rPr>
          <w:rFonts w:ascii="仿宋_GB2312" w:eastAsia="仿宋_GB2312" w:hAnsi="宋体" w:hint="eastAsia"/>
          <w:b/>
          <w:sz w:val="32"/>
          <w:szCs w:val="32"/>
        </w:rPr>
        <w:t>炳</w:t>
      </w:r>
      <w:proofErr w:type="gramEnd"/>
      <w:r>
        <w:rPr>
          <w:rFonts w:ascii="仿宋_GB2312" w:eastAsia="仿宋_GB2312" w:hAnsi="宋体" w:hint="eastAsia"/>
          <w:b/>
          <w:sz w:val="32"/>
          <w:szCs w:val="32"/>
        </w:rPr>
        <w:t>中学询价报价单</w:t>
      </w:r>
    </w:p>
    <w:p w:rsidR="00362980" w:rsidRPr="00F15E52" w:rsidRDefault="00362980" w:rsidP="00F15E52">
      <w:pPr>
        <w:ind w:firstLineChars="200" w:firstLine="480"/>
        <w:rPr>
          <w:rFonts w:ascii="宋体" w:hAnsi="宋体"/>
          <w:szCs w:val="21"/>
        </w:rPr>
      </w:pPr>
      <w:r w:rsidRPr="00F15E52">
        <w:rPr>
          <w:rFonts w:ascii="仿宋_GB2312" w:eastAsia="仿宋_GB2312" w:hAnsi="宋体" w:hint="eastAsia"/>
          <w:sz w:val="24"/>
        </w:rPr>
        <w:t>我单位决定参加本次投标，郑重承诺如下：我单位所投主要产品的价格低于市场正常零售价，不存在串通投标、弄虚作假、行贿等违法行为，也没有以他人名义投标，如违反承诺，我单位愿承担一切责任。</w:t>
      </w:r>
    </w:p>
    <w:tbl>
      <w:tblPr>
        <w:tblW w:w="9057" w:type="dxa"/>
        <w:jc w:val="center"/>
        <w:tblLayout w:type="fixed"/>
        <w:tblLook w:val="0000" w:firstRow="0" w:lastRow="0" w:firstColumn="0" w:lastColumn="0" w:noHBand="0" w:noVBand="0"/>
      </w:tblPr>
      <w:tblGrid>
        <w:gridCol w:w="425"/>
        <w:gridCol w:w="977"/>
        <w:gridCol w:w="7655"/>
      </w:tblGrid>
      <w:tr w:rsidR="00362980" w:rsidRPr="00F15E52" w:rsidTr="00C16EBA">
        <w:trPr>
          <w:trHeight w:val="191"/>
          <w:jc w:val="center"/>
        </w:trPr>
        <w:tc>
          <w:tcPr>
            <w:tcW w:w="9057" w:type="dxa"/>
            <w:gridSpan w:val="3"/>
            <w:tcBorders>
              <w:top w:val="single" w:sz="8" w:space="0" w:color="auto"/>
              <w:left w:val="single" w:sz="8" w:space="0" w:color="auto"/>
              <w:bottom w:val="single" w:sz="4" w:space="0" w:color="auto"/>
              <w:right w:val="single" w:sz="8" w:space="0" w:color="000000"/>
            </w:tcBorders>
            <w:vAlign w:val="center"/>
          </w:tcPr>
          <w:p w:rsidR="00362980" w:rsidRPr="00F15E52" w:rsidRDefault="00362980" w:rsidP="00DC467E">
            <w:pPr>
              <w:widowControl/>
              <w:adjustRightInd w:val="0"/>
              <w:snapToGrid w:val="0"/>
              <w:jc w:val="center"/>
              <w:rPr>
                <w:rFonts w:ascii="微软雅黑" w:eastAsia="微软雅黑" w:hAnsi="微软雅黑" w:cs="仿宋"/>
                <w:b/>
                <w:bCs/>
                <w:kern w:val="0"/>
                <w:sz w:val="18"/>
                <w:szCs w:val="18"/>
              </w:rPr>
            </w:pPr>
            <w:r w:rsidRPr="00F15E52">
              <w:rPr>
                <w:rFonts w:ascii="微软雅黑" w:eastAsia="微软雅黑" w:hAnsi="微软雅黑" w:cs="仿宋" w:hint="eastAsia"/>
                <w:b/>
                <w:bCs/>
                <w:kern w:val="0"/>
                <w:sz w:val="18"/>
                <w:szCs w:val="18"/>
              </w:rPr>
              <w:t>水平衡测试内容一览表</w:t>
            </w:r>
          </w:p>
        </w:tc>
      </w:tr>
      <w:tr w:rsidR="00C16EBA" w:rsidRPr="00F15E52" w:rsidTr="00A04A40">
        <w:trPr>
          <w:trHeight w:val="60"/>
          <w:jc w:val="center"/>
        </w:trPr>
        <w:tc>
          <w:tcPr>
            <w:tcW w:w="425" w:type="dxa"/>
            <w:vMerge w:val="restart"/>
            <w:tcBorders>
              <w:top w:val="nil"/>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kern w:val="0"/>
                <w:sz w:val="18"/>
                <w:szCs w:val="18"/>
              </w:rPr>
            </w:pPr>
            <w:r w:rsidRPr="00F15E52">
              <w:rPr>
                <w:rFonts w:ascii="微软雅黑" w:eastAsia="微软雅黑" w:hAnsi="微软雅黑" w:cs="仿宋" w:hint="eastAsia"/>
                <w:b/>
                <w:bCs/>
                <w:kern w:val="0"/>
                <w:sz w:val="18"/>
                <w:szCs w:val="18"/>
              </w:rPr>
              <w:t>水平衡测试内容</w:t>
            </w:r>
          </w:p>
        </w:tc>
        <w:tc>
          <w:tcPr>
            <w:tcW w:w="977" w:type="dxa"/>
            <w:vMerge w:val="restart"/>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r w:rsidRPr="00F15E52">
              <w:rPr>
                <w:rFonts w:ascii="微软雅黑" w:eastAsia="微软雅黑" w:hAnsi="微软雅黑" w:cs="仿宋" w:hint="eastAsia"/>
                <w:b/>
                <w:bCs/>
                <w:color w:val="000000"/>
                <w:kern w:val="0"/>
                <w:sz w:val="18"/>
                <w:szCs w:val="18"/>
              </w:rPr>
              <w:t>基本信息及用水概况</w:t>
            </w: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学校基本信息：学校简介、地理位置、组织机构等</w:t>
            </w:r>
          </w:p>
        </w:tc>
      </w:tr>
      <w:tr w:rsidR="00C16EBA" w:rsidRPr="00F15E52" w:rsidTr="00A04A40">
        <w:trPr>
          <w:trHeight w:val="111"/>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水资源管理：节水工作领导小组设置、节水管理制度文件、节水管理记录档案等</w:t>
            </w:r>
          </w:p>
        </w:tc>
      </w:tr>
      <w:tr w:rsidR="00C16EBA" w:rsidRPr="00F15E52" w:rsidTr="00A04A40">
        <w:trPr>
          <w:trHeight w:val="60"/>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建筑信息：各建筑面积、用水人数、用水系统划分、是否有冷却循环水</w:t>
            </w:r>
          </w:p>
        </w:tc>
      </w:tr>
      <w:tr w:rsidR="00C16EBA" w:rsidRPr="00F15E52" w:rsidTr="00A04A40">
        <w:trPr>
          <w:trHeight w:val="60"/>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val="restart"/>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r w:rsidRPr="00F15E52">
              <w:rPr>
                <w:rFonts w:ascii="微软雅黑" w:eastAsia="微软雅黑" w:hAnsi="微软雅黑" w:cs="仿宋" w:hint="eastAsia"/>
                <w:b/>
                <w:bCs/>
                <w:color w:val="000000"/>
                <w:kern w:val="0"/>
                <w:sz w:val="18"/>
                <w:szCs w:val="18"/>
              </w:rPr>
              <w:t>测试标准及测试程序</w:t>
            </w: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依据标准《GB/T~12452-2008》企业水平衡测试通则</w:t>
            </w:r>
          </w:p>
        </w:tc>
      </w:tr>
      <w:tr w:rsidR="00C16EBA" w:rsidRPr="00F15E52" w:rsidTr="00A04A40">
        <w:trPr>
          <w:trHeight w:val="60"/>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工作程序，测试人员，现场配合人员</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水量平衡方程式，计算公式及计算方法</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val="restart"/>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r w:rsidRPr="00F15E52">
              <w:rPr>
                <w:rFonts w:ascii="微软雅黑" w:eastAsia="微软雅黑" w:hAnsi="微软雅黑" w:cs="仿宋" w:hint="eastAsia"/>
                <w:b/>
                <w:bCs/>
                <w:color w:val="000000"/>
                <w:kern w:val="0"/>
                <w:sz w:val="18"/>
                <w:szCs w:val="18"/>
              </w:rPr>
              <w:t>现场调查与测试</w:t>
            </w: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测试方法：水表法、仪器法、容积法、容器法、计算法等</w:t>
            </w:r>
          </w:p>
        </w:tc>
      </w:tr>
      <w:tr w:rsidR="00C16EBA" w:rsidRPr="00F15E52" w:rsidTr="00A04A40">
        <w:trPr>
          <w:trHeight w:val="481"/>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测试周期：运行工况变化频繁的用水系统采用连续跟踪测试的方式进行，测试时间不得少于24h</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top w:val="nil"/>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现场测试：在完善三级计量的基础上，进行各用水单元的测试（食堂餐饮、住宿洗漱、洗手如厕、生活热水、水箱补水等），计算循环利用率和</w:t>
            </w:r>
            <w:proofErr w:type="gramStart"/>
            <w:r w:rsidRPr="00F15E52">
              <w:rPr>
                <w:rFonts w:ascii="微软雅黑" w:eastAsia="微软雅黑" w:hAnsi="微软雅黑" w:cs="仿宋" w:hint="eastAsia"/>
                <w:color w:val="000000"/>
                <w:sz w:val="18"/>
                <w:szCs w:val="18"/>
              </w:rPr>
              <w:t>漏失率</w:t>
            </w:r>
            <w:proofErr w:type="gramEnd"/>
          </w:p>
        </w:tc>
      </w:tr>
      <w:tr w:rsidR="00C16EBA" w:rsidRPr="00F15E52" w:rsidTr="00A04A40">
        <w:trPr>
          <w:trHeight w:val="510"/>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val="restart"/>
            <w:tcBorders>
              <w:top w:val="nil"/>
              <w:left w:val="single" w:sz="4"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000000"/>
                <w:kern w:val="0"/>
                <w:sz w:val="18"/>
                <w:szCs w:val="18"/>
              </w:rPr>
            </w:pPr>
            <w:r w:rsidRPr="00F15E52">
              <w:rPr>
                <w:rFonts w:ascii="微软雅黑" w:eastAsia="微软雅黑" w:hAnsi="微软雅黑" w:cs="仿宋" w:hint="eastAsia"/>
                <w:b/>
                <w:bCs/>
                <w:color w:val="000000"/>
                <w:kern w:val="0"/>
                <w:sz w:val="18"/>
                <w:szCs w:val="18"/>
              </w:rPr>
              <w:t>用水合理化分析以及整改建议</w:t>
            </w: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根据GB17167《</w:t>
            </w:r>
            <w:r w:rsidRPr="00F15E52">
              <w:rPr>
                <w:rFonts w:ascii="微软雅黑" w:eastAsia="微软雅黑" w:hAnsi="微软雅黑" w:cs="仿宋"/>
                <w:color w:val="000000"/>
                <w:sz w:val="18"/>
                <w:szCs w:val="18"/>
              </w:rPr>
              <w:t>用能单位能源计量器具配备和管理通则</w:t>
            </w:r>
            <w:r w:rsidRPr="00F15E52">
              <w:rPr>
                <w:rFonts w:ascii="微软雅黑" w:eastAsia="微软雅黑" w:hAnsi="微软雅黑" w:cs="仿宋" w:hint="eastAsia"/>
                <w:color w:val="000000"/>
                <w:sz w:val="18"/>
                <w:szCs w:val="18"/>
              </w:rPr>
              <w:t>》，对学校的用水计量管理提出建议</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left w:val="single" w:sz="4"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填写水平衡测试表，各用水单元测试结果分析计算，提出用水合理化建议</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left w:val="single" w:sz="4"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计算水耗指标，与用水定额、省级同类型建筑对比并进行评价</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left w:val="single" w:sz="4"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7655" w:type="dxa"/>
            <w:tcBorders>
              <w:top w:val="nil"/>
              <w:left w:val="nil"/>
              <w:bottom w:val="single" w:sz="4" w:space="0" w:color="auto"/>
              <w:right w:val="single" w:sz="8"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画水平衡图，计算漏失率，判断是否存在漏水点，并采取修复措施</w:t>
            </w:r>
          </w:p>
        </w:tc>
      </w:tr>
      <w:tr w:rsidR="00C16EBA" w:rsidRPr="00F15E52" w:rsidTr="00A04A40">
        <w:trPr>
          <w:trHeight w:val="375"/>
          <w:jc w:val="center"/>
        </w:trPr>
        <w:tc>
          <w:tcPr>
            <w:tcW w:w="425" w:type="dxa"/>
            <w:vMerge/>
            <w:tcBorders>
              <w:left w:val="single" w:sz="8"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left w:val="single" w:sz="4"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7655" w:type="dxa"/>
            <w:tcBorders>
              <w:top w:val="single" w:sz="4" w:space="0" w:color="auto"/>
              <w:left w:val="nil"/>
              <w:bottom w:val="single" w:sz="4" w:space="0" w:color="auto"/>
              <w:right w:val="single" w:sz="4"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统计学校卫生器具，判断是否存在非节水型器具等</w:t>
            </w:r>
          </w:p>
        </w:tc>
      </w:tr>
      <w:tr w:rsidR="00C16EBA" w:rsidRPr="00F15E52" w:rsidTr="00A04A40">
        <w:trPr>
          <w:trHeight w:val="375"/>
          <w:jc w:val="center"/>
        </w:trPr>
        <w:tc>
          <w:tcPr>
            <w:tcW w:w="425" w:type="dxa"/>
            <w:vMerge/>
            <w:tcBorders>
              <w:left w:val="single" w:sz="8" w:space="0" w:color="auto"/>
              <w:bottom w:val="single" w:sz="4" w:space="0" w:color="auto"/>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977" w:type="dxa"/>
            <w:vMerge/>
            <w:tcBorders>
              <w:left w:val="single" w:sz="4" w:space="0" w:color="auto"/>
              <w:bottom w:val="single" w:sz="4" w:space="0" w:color="000000"/>
              <w:right w:val="single" w:sz="4" w:space="0" w:color="auto"/>
            </w:tcBorders>
            <w:vAlign w:val="center"/>
          </w:tcPr>
          <w:p w:rsidR="00C16EBA" w:rsidRPr="00F15E52" w:rsidRDefault="00C16EBA" w:rsidP="00DC467E">
            <w:pPr>
              <w:widowControl/>
              <w:adjustRightInd w:val="0"/>
              <w:snapToGrid w:val="0"/>
              <w:jc w:val="center"/>
              <w:rPr>
                <w:rFonts w:ascii="微软雅黑" w:eastAsia="微软雅黑" w:hAnsi="微软雅黑" w:cs="仿宋"/>
                <w:b/>
                <w:bCs/>
                <w:color w:val="C00000"/>
                <w:kern w:val="0"/>
                <w:sz w:val="18"/>
                <w:szCs w:val="18"/>
              </w:rPr>
            </w:pPr>
          </w:p>
        </w:tc>
        <w:tc>
          <w:tcPr>
            <w:tcW w:w="7655" w:type="dxa"/>
            <w:tcBorders>
              <w:top w:val="single" w:sz="4" w:space="0" w:color="auto"/>
              <w:left w:val="nil"/>
              <w:bottom w:val="single" w:sz="4" w:space="0" w:color="auto"/>
              <w:right w:val="single" w:sz="4" w:space="0" w:color="auto"/>
            </w:tcBorders>
            <w:vAlign w:val="center"/>
          </w:tcPr>
          <w:p w:rsidR="00C16EBA" w:rsidRPr="00F15E52" w:rsidRDefault="00C16EBA" w:rsidP="00F15E52">
            <w:pPr>
              <w:snapToGrid w:val="0"/>
              <w:jc w:val="left"/>
              <w:rPr>
                <w:rFonts w:ascii="微软雅黑" w:eastAsia="微软雅黑" w:hAnsi="微软雅黑" w:cs="仿宋"/>
                <w:color w:val="000000"/>
                <w:sz w:val="18"/>
                <w:szCs w:val="18"/>
              </w:rPr>
            </w:pPr>
            <w:r w:rsidRPr="00F15E52">
              <w:rPr>
                <w:rFonts w:ascii="微软雅黑" w:eastAsia="微软雅黑" w:hAnsi="微软雅黑" w:cs="仿宋" w:hint="eastAsia"/>
                <w:color w:val="000000"/>
                <w:sz w:val="18"/>
                <w:szCs w:val="18"/>
              </w:rPr>
              <w:t>协助学校建立</w:t>
            </w:r>
            <w:r w:rsidRPr="00F15E52">
              <w:rPr>
                <w:rFonts w:ascii="微软雅黑" w:eastAsia="微软雅黑" w:hAnsi="微软雅黑" w:cs="仿宋"/>
                <w:color w:val="000000"/>
                <w:sz w:val="18"/>
                <w:szCs w:val="18"/>
              </w:rPr>
              <w:t>一套完整详实的包括有图、表、文字材料在内的用水档案</w:t>
            </w:r>
          </w:p>
        </w:tc>
      </w:tr>
    </w:tbl>
    <w:p w:rsidR="00362980" w:rsidRPr="00F15E52" w:rsidRDefault="00F15E52" w:rsidP="00C16EBA">
      <w:pPr>
        <w:spacing w:line="500" w:lineRule="exact"/>
        <w:rPr>
          <w:rFonts w:ascii="宋体" w:hAnsi="宋体"/>
          <w:szCs w:val="21"/>
        </w:rPr>
      </w:pPr>
      <w:r w:rsidRPr="00F15E52">
        <w:rPr>
          <w:rFonts w:ascii="宋体" w:hAnsi="宋体" w:hint="eastAsia"/>
          <w:szCs w:val="21"/>
        </w:rPr>
        <w:t xml:space="preserve">我单位的报价如下：　  </w:t>
      </w:r>
      <w:r>
        <w:rPr>
          <w:rFonts w:ascii="宋体" w:hAnsi="宋体" w:hint="eastAsia"/>
          <w:szCs w:val="21"/>
        </w:rPr>
        <w:t xml:space="preserve">                                          </w:t>
      </w:r>
      <w:r w:rsidRPr="00F15E52">
        <w:rPr>
          <w:rFonts w:ascii="宋体" w:hAnsi="宋体" w:hint="eastAsia"/>
          <w:szCs w:val="21"/>
        </w:rPr>
        <w:t>单位（盖章）</w:t>
      </w:r>
    </w:p>
    <w:tbl>
      <w:tblPr>
        <w:tblW w:w="916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56"/>
        <w:gridCol w:w="1836"/>
        <w:gridCol w:w="2376"/>
        <w:gridCol w:w="645"/>
        <w:gridCol w:w="756"/>
        <w:gridCol w:w="1057"/>
        <w:gridCol w:w="980"/>
        <w:gridCol w:w="756"/>
      </w:tblGrid>
      <w:tr w:rsidR="00362980" w:rsidRPr="00C16EBA" w:rsidTr="00C16EBA">
        <w:trPr>
          <w:trHeight w:val="558"/>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color w:val="000000"/>
                <w:sz w:val="18"/>
                <w:szCs w:val="18"/>
              </w:rPr>
              <w:t>序号</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清单</w:t>
            </w:r>
            <w:r w:rsidRPr="00C16EBA">
              <w:rPr>
                <w:rFonts w:ascii="微软雅黑" w:eastAsia="微软雅黑" w:hAnsi="微软雅黑" w:cs="仿宋"/>
                <w:color w:val="000000"/>
                <w:sz w:val="18"/>
                <w:szCs w:val="18"/>
              </w:rPr>
              <w:t>名称</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特征描述</w:t>
            </w: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color w:val="000000"/>
                <w:sz w:val="18"/>
                <w:szCs w:val="18"/>
              </w:rPr>
              <w:t>数量</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color w:val="000000"/>
                <w:sz w:val="18"/>
                <w:szCs w:val="18"/>
              </w:rPr>
              <w:t>单位</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color w:val="000000"/>
                <w:sz w:val="18"/>
                <w:szCs w:val="18"/>
              </w:rPr>
              <w:t>单价</w:t>
            </w:r>
            <w:r w:rsidRPr="00C16EBA">
              <w:rPr>
                <w:rFonts w:ascii="微软雅黑" w:eastAsia="微软雅黑" w:hAnsi="微软雅黑" w:cs="仿宋" w:hint="eastAsia"/>
                <w:color w:val="000000"/>
                <w:sz w:val="18"/>
                <w:szCs w:val="18"/>
              </w:rPr>
              <w:t>(元)</w:t>
            </w: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color w:val="000000"/>
                <w:sz w:val="18"/>
                <w:szCs w:val="18"/>
              </w:rPr>
              <w:t>总价</w:t>
            </w:r>
            <w:r w:rsidRPr="00C16EBA">
              <w:rPr>
                <w:rFonts w:ascii="微软雅黑" w:eastAsia="微软雅黑" w:hAnsi="微软雅黑" w:cs="仿宋" w:hint="eastAsia"/>
                <w:color w:val="000000"/>
                <w:sz w:val="18"/>
                <w:szCs w:val="18"/>
              </w:rPr>
              <w:t>(元)</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color w:val="000000"/>
                <w:sz w:val="18"/>
                <w:szCs w:val="18"/>
              </w:rPr>
              <w:t>备注</w:t>
            </w:r>
          </w:p>
        </w:tc>
      </w:tr>
      <w:tr w:rsidR="00362980" w:rsidRPr="00C16EBA" w:rsidTr="00C16EBA">
        <w:trPr>
          <w:trHeight w:val="564"/>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水量平衡测试</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年均水量</w:t>
            </w:r>
            <w:r w:rsidRPr="00C16EBA">
              <w:rPr>
                <w:rFonts w:ascii="微软雅黑" w:eastAsia="微软雅黑" w:hAnsi="微软雅黑" w:cs="仿宋"/>
                <w:color w:val="000000"/>
                <w:sz w:val="18"/>
                <w:szCs w:val="18"/>
              </w:rPr>
              <w:t>58000</w:t>
            </w:r>
            <w:r w:rsidRPr="00C16EBA">
              <w:rPr>
                <w:rFonts w:ascii="微软雅黑" w:eastAsia="微软雅黑" w:hAnsi="微软雅黑" w:cs="仿宋" w:hint="eastAsia"/>
                <w:color w:val="000000"/>
                <w:sz w:val="18"/>
                <w:szCs w:val="18"/>
              </w:rPr>
              <w:t>m³</w:t>
            </w: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2</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水源数量</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一路进水，一只总水表</w:t>
            </w: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3</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占地面积</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占地面积超过5万㎡，建筑面积33488㎡</w:t>
            </w: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4</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地形勘测</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初步摸查单位管线、表位、地形、建筑、施工难易程度</w:t>
            </w: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5</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给排水管线制图费</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图纸（底图3份、光盘1份）</w:t>
            </w: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7</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资料费</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8</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管道测漏</w:t>
            </w: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1</w:t>
            </w: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项</w:t>
            </w: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r w:rsidR="00362980" w:rsidRPr="00C16EBA" w:rsidTr="00C16EBA">
        <w:trPr>
          <w:trHeight w:val="423"/>
          <w:jc w:val="center"/>
        </w:trPr>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合计</w:t>
            </w:r>
          </w:p>
        </w:tc>
        <w:tc>
          <w:tcPr>
            <w:tcW w:w="183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p>
        </w:tc>
        <w:tc>
          <w:tcPr>
            <w:tcW w:w="237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left"/>
              <w:rPr>
                <w:rFonts w:ascii="微软雅黑" w:eastAsia="微软雅黑" w:hAnsi="微软雅黑" w:cs="仿宋"/>
                <w:color w:val="000000"/>
                <w:sz w:val="18"/>
                <w:szCs w:val="18"/>
              </w:rPr>
            </w:pPr>
          </w:p>
        </w:tc>
        <w:tc>
          <w:tcPr>
            <w:tcW w:w="645"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1057"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980"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c>
          <w:tcPr>
            <w:tcW w:w="756" w:type="dxa"/>
            <w:tcBorders>
              <w:top w:val="single" w:sz="4" w:space="0" w:color="auto"/>
              <w:left w:val="single" w:sz="4" w:space="0" w:color="auto"/>
              <w:bottom w:val="single" w:sz="4" w:space="0" w:color="auto"/>
              <w:right w:val="single" w:sz="4" w:space="0" w:color="auto"/>
            </w:tcBorders>
            <w:vAlign w:val="center"/>
          </w:tcPr>
          <w:p w:rsidR="00362980" w:rsidRPr="00C16EBA" w:rsidRDefault="00362980" w:rsidP="00C16EBA">
            <w:pPr>
              <w:snapToGrid w:val="0"/>
              <w:jc w:val="center"/>
              <w:rPr>
                <w:rFonts w:ascii="微软雅黑" w:eastAsia="微软雅黑" w:hAnsi="微软雅黑" w:cs="仿宋"/>
                <w:color w:val="000000"/>
                <w:sz w:val="18"/>
                <w:szCs w:val="18"/>
              </w:rPr>
            </w:pPr>
          </w:p>
        </w:tc>
      </w:tr>
    </w:tbl>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 xml:space="preserve">                           法人代表或授权人（签名）：　　                             </w:t>
      </w:r>
    </w:p>
    <w:p w:rsidR="00362980" w:rsidRPr="00C16EBA" w:rsidRDefault="00362980" w:rsidP="00C16EBA">
      <w:pPr>
        <w:snapToGrid w:val="0"/>
        <w:jc w:val="left"/>
        <w:rPr>
          <w:rFonts w:ascii="微软雅黑" w:eastAsia="微软雅黑" w:hAnsi="微软雅黑" w:cs="仿宋"/>
          <w:color w:val="000000"/>
          <w:sz w:val="18"/>
          <w:szCs w:val="18"/>
        </w:rPr>
      </w:pPr>
      <w:r w:rsidRPr="00C16EBA">
        <w:rPr>
          <w:rFonts w:ascii="微软雅黑" w:eastAsia="微软雅黑" w:hAnsi="微软雅黑" w:cs="仿宋" w:hint="eastAsia"/>
          <w:color w:val="000000"/>
          <w:sz w:val="18"/>
          <w:szCs w:val="18"/>
        </w:rPr>
        <w:t xml:space="preserve">                                  年</w:t>
      </w:r>
      <w:r w:rsidR="00C16EBA">
        <w:rPr>
          <w:rFonts w:ascii="微软雅黑" w:eastAsia="微软雅黑" w:hAnsi="微软雅黑" w:cs="仿宋" w:hint="eastAsia"/>
          <w:color w:val="000000"/>
          <w:sz w:val="18"/>
          <w:szCs w:val="18"/>
        </w:rPr>
        <w:t xml:space="preserve"> </w:t>
      </w:r>
      <w:r w:rsidRPr="00C16EBA">
        <w:rPr>
          <w:rFonts w:ascii="微软雅黑" w:eastAsia="微软雅黑" w:hAnsi="微软雅黑" w:cs="仿宋" w:hint="eastAsia"/>
          <w:color w:val="000000"/>
          <w:sz w:val="18"/>
          <w:szCs w:val="18"/>
        </w:rPr>
        <w:t> 月</w:t>
      </w:r>
      <w:r w:rsidR="00C16EBA">
        <w:rPr>
          <w:rFonts w:ascii="微软雅黑" w:eastAsia="微软雅黑" w:hAnsi="微软雅黑" w:cs="仿宋" w:hint="eastAsia"/>
          <w:color w:val="000000"/>
          <w:sz w:val="18"/>
          <w:szCs w:val="18"/>
        </w:rPr>
        <w:t xml:space="preserve">  </w:t>
      </w:r>
      <w:r w:rsidRPr="00C16EBA">
        <w:rPr>
          <w:rFonts w:ascii="微软雅黑" w:eastAsia="微软雅黑" w:hAnsi="微软雅黑" w:cs="仿宋" w:hint="eastAsia"/>
          <w:color w:val="000000"/>
          <w:sz w:val="18"/>
          <w:szCs w:val="18"/>
        </w:rPr>
        <w:t xml:space="preserve"> 日　　</w:t>
      </w:r>
    </w:p>
    <w:sectPr w:rsidR="00362980" w:rsidRPr="00C16EBA" w:rsidSect="00022F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2DA8" w:rsidRDefault="00B22DA8" w:rsidP="00BF6441">
      <w:r>
        <w:separator/>
      </w:r>
    </w:p>
  </w:endnote>
  <w:endnote w:type="continuationSeparator" w:id="0">
    <w:p w:rsidR="00B22DA8" w:rsidRDefault="00B22DA8" w:rsidP="00BF6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2DA8" w:rsidRDefault="00B22DA8" w:rsidP="00BF6441">
      <w:r>
        <w:separator/>
      </w:r>
    </w:p>
  </w:footnote>
  <w:footnote w:type="continuationSeparator" w:id="0">
    <w:p w:rsidR="00B22DA8" w:rsidRDefault="00B22DA8" w:rsidP="00BF64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098412"/>
    <w:multiLevelType w:val="singleLevel"/>
    <w:tmpl w:val="58098412"/>
    <w:lvl w:ilvl="0">
      <w:start w:val="3"/>
      <w:numFmt w:val="chineseCounting"/>
      <w:suff w:val="nothing"/>
      <w:lvlText w:val="%1、"/>
      <w:lvlJc w:val="left"/>
      <w:rPr>
        <w:rFonts w:cs="Times New Roman"/>
      </w:rPr>
    </w:lvl>
  </w:abstractNum>
  <w:abstractNum w:abstractNumId="1">
    <w:nsid w:val="648B7E2E"/>
    <w:multiLevelType w:val="multilevel"/>
    <w:tmpl w:val="648B7E2E"/>
    <w:lvl w:ilvl="0">
      <w:start w:val="1"/>
      <w:numFmt w:val="decimal"/>
      <w:lvlText w:val="%1、"/>
      <w:lvlJc w:val="left"/>
      <w:pPr>
        <w:tabs>
          <w:tab w:val="left" w:pos="780"/>
        </w:tabs>
        <w:ind w:left="780" w:hanging="36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oNotTrackMoves/>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D2025E1"/>
    <w:rsid w:val="00022833"/>
    <w:rsid w:val="00022FA7"/>
    <w:rsid w:val="00080CCC"/>
    <w:rsid w:val="000B77C5"/>
    <w:rsid w:val="00112FF2"/>
    <w:rsid w:val="00131C19"/>
    <w:rsid w:val="001C3E70"/>
    <w:rsid w:val="00272AAD"/>
    <w:rsid w:val="00274537"/>
    <w:rsid w:val="003036C5"/>
    <w:rsid w:val="00355D8A"/>
    <w:rsid w:val="00362980"/>
    <w:rsid w:val="00363991"/>
    <w:rsid w:val="00383A00"/>
    <w:rsid w:val="003B67DF"/>
    <w:rsid w:val="004439E6"/>
    <w:rsid w:val="00821071"/>
    <w:rsid w:val="00871478"/>
    <w:rsid w:val="0089650E"/>
    <w:rsid w:val="008A3408"/>
    <w:rsid w:val="00963A0B"/>
    <w:rsid w:val="00977EA9"/>
    <w:rsid w:val="009E1D21"/>
    <w:rsid w:val="009F1353"/>
    <w:rsid w:val="00A001DB"/>
    <w:rsid w:val="00A42EB3"/>
    <w:rsid w:val="00A86B0F"/>
    <w:rsid w:val="00AF43DC"/>
    <w:rsid w:val="00B22DA8"/>
    <w:rsid w:val="00B26018"/>
    <w:rsid w:val="00B65FC6"/>
    <w:rsid w:val="00BC492F"/>
    <w:rsid w:val="00BE5C8C"/>
    <w:rsid w:val="00BF6441"/>
    <w:rsid w:val="00C16EBA"/>
    <w:rsid w:val="00C4591C"/>
    <w:rsid w:val="00C752AE"/>
    <w:rsid w:val="00E54AF5"/>
    <w:rsid w:val="00E75F23"/>
    <w:rsid w:val="00F15E52"/>
    <w:rsid w:val="0D2025E1"/>
    <w:rsid w:val="1B25248C"/>
    <w:rsid w:val="3E7F7797"/>
    <w:rsid w:val="5F9A5FE7"/>
    <w:rsid w:val="659575B6"/>
    <w:rsid w:val="736C4D87"/>
    <w:rsid w:val="77444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FA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644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BF6441"/>
    <w:rPr>
      <w:kern w:val="2"/>
      <w:sz w:val="18"/>
      <w:szCs w:val="18"/>
    </w:rPr>
  </w:style>
  <w:style w:type="paragraph" w:styleId="a4">
    <w:name w:val="footer"/>
    <w:basedOn w:val="a"/>
    <w:link w:val="Char0"/>
    <w:uiPriority w:val="99"/>
    <w:unhideWhenUsed/>
    <w:rsid w:val="00BF6441"/>
    <w:pPr>
      <w:tabs>
        <w:tab w:val="center" w:pos="4153"/>
        <w:tab w:val="right" w:pos="8306"/>
      </w:tabs>
      <w:snapToGrid w:val="0"/>
      <w:jc w:val="left"/>
    </w:pPr>
    <w:rPr>
      <w:sz w:val="18"/>
      <w:szCs w:val="18"/>
    </w:rPr>
  </w:style>
  <w:style w:type="character" w:customStyle="1" w:styleId="Char0">
    <w:name w:val="页脚 Char"/>
    <w:link w:val="a4"/>
    <w:uiPriority w:val="99"/>
    <w:rsid w:val="00BF6441"/>
    <w:rPr>
      <w:kern w:val="2"/>
      <w:sz w:val="18"/>
      <w:szCs w:val="18"/>
    </w:rPr>
  </w:style>
  <w:style w:type="character" w:customStyle="1" w:styleId="apple-converted-space">
    <w:name w:val="apple-converted-space"/>
    <w:rsid w:val="00131C19"/>
  </w:style>
  <w:style w:type="paragraph" w:styleId="a5">
    <w:name w:val="Normal (Web)"/>
    <w:basedOn w:val="a"/>
    <w:uiPriority w:val="99"/>
    <w:semiHidden/>
    <w:unhideWhenUsed/>
    <w:rsid w:val="00112FF2"/>
    <w:pPr>
      <w:widowControl/>
      <w:spacing w:before="100" w:beforeAutospacing="1" w:after="100" w:afterAutospacing="1"/>
      <w:jc w:val="left"/>
    </w:pPr>
    <w:rPr>
      <w:rFonts w:ascii="宋体" w:hAnsi="宋体" w:cs="宋体"/>
      <w:kern w:val="0"/>
      <w:sz w:val="24"/>
    </w:rPr>
  </w:style>
  <w:style w:type="paragraph" w:styleId="a6">
    <w:name w:val="Date"/>
    <w:basedOn w:val="a"/>
    <w:next w:val="a"/>
    <w:link w:val="Char1"/>
    <w:uiPriority w:val="99"/>
    <w:semiHidden/>
    <w:unhideWhenUsed/>
    <w:rsid w:val="00362980"/>
    <w:pPr>
      <w:ind w:leftChars="2500" w:left="100"/>
    </w:pPr>
  </w:style>
  <w:style w:type="character" w:customStyle="1" w:styleId="Char1">
    <w:name w:val="日期 Char"/>
    <w:link w:val="a6"/>
    <w:uiPriority w:val="99"/>
    <w:semiHidden/>
    <w:rsid w:val="00362980"/>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7328000">
      <w:bodyDiv w:val="1"/>
      <w:marLeft w:val="0"/>
      <w:marRight w:val="0"/>
      <w:marTop w:val="0"/>
      <w:marBottom w:val="0"/>
      <w:divBdr>
        <w:top w:val="none" w:sz="0" w:space="0" w:color="auto"/>
        <w:left w:val="none" w:sz="0" w:space="0" w:color="auto"/>
        <w:bottom w:val="none" w:sz="0" w:space="0" w:color="auto"/>
        <w:right w:val="none" w:sz="0" w:space="0" w:color="auto"/>
      </w:divBdr>
    </w:div>
    <w:div w:id="91365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5</Pages>
  <Words>435</Words>
  <Characters>2484</Characters>
  <Application>Microsoft Office Word</Application>
  <DocSecurity>0</DocSecurity>
  <Lines>20</Lines>
  <Paragraphs>5</Paragraphs>
  <ScaleCrop>false</ScaleCrop>
  <Company/>
  <LinksUpToDate>false</LinksUpToDate>
  <CharactersWithSpaces>2914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subject/>
  <dc:creator>Administrator</dc:creator>
  <cp:keywords/>
  <dc:description/>
  <cp:lastModifiedBy>Administrator</cp:lastModifiedBy>
  <cp:revision>17</cp:revision>
  <cp:lastPrinted>2017-04-04T06:40:00Z</cp:lastPrinted>
  <dcterms:created xsi:type="dcterms:W3CDTF">2017-04-04T06:43:00Z</dcterms:created>
  <dcterms:modified xsi:type="dcterms:W3CDTF">2017-12-04T00:37:00Z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